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96" w:rsidRDefault="00384596" w:rsidP="00384596">
      <w:pPr>
        <w:spacing w:after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Background notes for “A Letter from Birmingham Jail”</w:t>
      </w:r>
    </w:p>
    <w:p w:rsidR="00384596" w:rsidRDefault="00384596" w:rsidP="00384596">
      <w:pPr>
        <w:spacing w:after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Fill in the blanks as you see or hear them. </w:t>
      </w:r>
    </w:p>
    <w:p w:rsidR="00384596" w:rsidRPr="00384596" w:rsidRDefault="00384596" w:rsidP="00384596">
      <w:pPr>
        <w:spacing w:after="0"/>
        <w:textAlignment w:val="baseline"/>
        <w:rPr>
          <w:rFonts w:ascii="Arial" w:hAnsi="Arial" w:cs="Arial"/>
          <w:color w:val="000000"/>
          <w:sz w:val="30"/>
          <w:szCs w:val="30"/>
        </w:rPr>
      </w:pPr>
    </w:p>
    <w:p w:rsidR="00384596" w:rsidRPr="00384596" w:rsidRDefault="00384596" w:rsidP="0038459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AD0101"/>
        </w:rPr>
      </w:pPr>
      <w:r w:rsidRPr="00384596">
        <w:rPr>
          <w:rFonts w:ascii="Arial" w:hAnsi="Arial" w:cs="Arial"/>
          <w:color w:val="000000"/>
        </w:rPr>
        <w:t xml:space="preserve">The Birmingham Campaign began on </w:t>
      </w:r>
      <w:r>
        <w:rPr>
          <w:rFonts w:ascii="Arial" w:hAnsi="Arial" w:cs="Arial"/>
          <w:color w:val="000000"/>
        </w:rPr>
        <w:t>_____________</w:t>
      </w:r>
      <w:r w:rsidRPr="00384596">
        <w:rPr>
          <w:rFonts w:ascii="Arial" w:hAnsi="Arial" w:cs="Arial"/>
          <w:color w:val="000000"/>
        </w:rPr>
        <w:t xml:space="preserve">, with coordinated marches and sit-ins against racism and racial segregation in Birmingham, Alabama. </w:t>
      </w:r>
    </w:p>
    <w:p w:rsidR="00384596" w:rsidRPr="00384596" w:rsidRDefault="00384596" w:rsidP="00384596">
      <w:pPr>
        <w:pStyle w:val="NormalWeb"/>
        <w:numPr>
          <w:ilvl w:val="0"/>
          <w:numId w:val="1"/>
        </w:numPr>
        <w:spacing w:before="96" w:beforeAutospacing="0" w:after="0" w:afterAutospacing="0"/>
        <w:textAlignment w:val="baseline"/>
        <w:rPr>
          <w:color w:val="AD0101"/>
        </w:rPr>
      </w:pPr>
      <w:r w:rsidRPr="00384596">
        <w:rPr>
          <w:rFonts w:ascii="Arial" w:hAnsi="Arial" w:cs="Arial"/>
          <w:color w:val="000000"/>
        </w:rPr>
        <w:t xml:space="preserve">The non-violent campaign was coordinated by Alabama Christian Movement for Human Rights and King's </w:t>
      </w:r>
      <w:r>
        <w:rPr>
          <w:rFonts w:ascii="Arial" w:hAnsi="Arial" w:cs="Arial"/>
          <w:color w:val="000000"/>
        </w:rPr>
        <w:t>_____________________________________</w:t>
      </w:r>
      <w:r w:rsidRPr="00384596">
        <w:rPr>
          <w:rFonts w:ascii="Arial" w:hAnsi="Arial" w:cs="Arial"/>
          <w:color w:val="000000"/>
        </w:rPr>
        <w:t xml:space="preserve">. </w:t>
      </w:r>
    </w:p>
    <w:p w:rsidR="00384596" w:rsidRPr="00384596" w:rsidRDefault="00384596" w:rsidP="00384596">
      <w:pPr>
        <w:pStyle w:val="NormalWeb"/>
        <w:numPr>
          <w:ilvl w:val="0"/>
          <w:numId w:val="1"/>
        </w:numPr>
        <w:spacing w:before="96" w:beforeAutospacing="0" w:after="0" w:afterAutospacing="0"/>
        <w:textAlignment w:val="baseline"/>
        <w:rPr>
          <w:color w:val="AD0101"/>
        </w:rPr>
      </w:pPr>
      <w:r w:rsidRPr="00384596"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</w:rPr>
        <w:t>__________</w:t>
      </w:r>
      <w:r w:rsidRPr="00384596">
        <w:rPr>
          <w:rFonts w:ascii="Arial" w:hAnsi="Arial" w:cs="Arial"/>
          <w:color w:val="000000"/>
        </w:rPr>
        <w:t xml:space="preserve">, Circuit Judge W. A. Jenkins issued a blanket </w:t>
      </w:r>
      <w:r>
        <w:rPr>
          <w:rFonts w:ascii="Arial" w:hAnsi="Arial" w:cs="Arial"/>
          <w:color w:val="000000"/>
        </w:rPr>
        <w:t>________</w:t>
      </w:r>
      <w:r w:rsidRPr="00384596">
        <w:rPr>
          <w:rFonts w:ascii="Arial" w:hAnsi="Arial" w:cs="Arial"/>
          <w:color w:val="000000"/>
        </w:rPr>
        <w:t xml:space="preserve"> against "parading, demonstrating, boycotting, trespassing and picketing". </w:t>
      </w:r>
    </w:p>
    <w:p w:rsidR="00384596" w:rsidRPr="00384596" w:rsidRDefault="00384596" w:rsidP="00384596">
      <w:pPr>
        <w:pStyle w:val="NormalWeb"/>
        <w:spacing w:before="96" w:beforeAutospacing="0" w:after="0" w:afterAutospacing="0"/>
        <w:ind w:left="720"/>
        <w:textAlignment w:val="baseline"/>
        <w:rPr>
          <w:color w:val="AD0101"/>
        </w:rPr>
      </w:pPr>
    </w:p>
    <w:p w:rsidR="00384596" w:rsidRPr="00384596" w:rsidRDefault="00384596" w:rsidP="0038459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D0101"/>
          <w:sz w:val="24"/>
          <w:szCs w:val="24"/>
        </w:rPr>
      </w:pPr>
      <w:r w:rsidRPr="00384596">
        <w:rPr>
          <w:rFonts w:ascii="Arial" w:eastAsia="Times New Roman" w:hAnsi="Arial" w:cs="Arial"/>
          <w:color w:val="000000"/>
          <w:sz w:val="24"/>
          <w:szCs w:val="24"/>
        </w:rPr>
        <w:t xml:space="preserve">Leaders of the campaign announced they would disobey the ruling. </w:t>
      </w:r>
    </w:p>
    <w:p w:rsidR="00384596" w:rsidRPr="00384596" w:rsidRDefault="00384596" w:rsidP="00384596">
      <w:pPr>
        <w:numPr>
          <w:ilvl w:val="0"/>
          <w:numId w:val="2"/>
        </w:numPr>
        <w:spacing w:before="96" w:after="0" w:line="240" w:lineRule="auto"/>
        <w:textAlignment w:val="baseline"/>
        <w:rPr>
          <w:rFonts w:ascii="Times New Roman" w:eastAsia="Times New Roman" w:hAnsi="Times New Roman" w:cs="Times New Roman"/>
          <w:color w:val="AD0101"/>
          <w:sz w:val="24"/>
          <w:szCs w:val="24"/>
        </w:rPr>
      </w:pPr>
      <w:r w:rsidRPr="00384596">
        <w:rPr>
          <w:rFonts w:ascii="Arial" w:eastAsia="Times New Roman" w:hAnsi="Arial" w:cs="Arial"/>
          <w:color w:val="000000"/>
          <w:sz w:val="24"/>
          <w:szCs w:val="24"/>
        </w:rPr>
        <w:t xml:space="preserve">On </w:t>
      </w:r>
      <w:r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Pr="00384596">
        <w:rPr>
          <w:rFonts w:ascii="Arial" w:eastAsia="Times New Roman" w:hAnsi="Arial" w:cs="Arial"/>
          <w:color w:val="000000"/>
          <w:sz w:val="24"/>
          <w:szCs w:val="24"/>
        </w:rPr>
        <w:t xml:space="preserve">, King was roughly arrested with Ralph Abernathy, Fred </w:t>
      </w:r>
      <w:proofErr w:type="spellStart"/>
      <w:r w:rsidRPr="00384596">
        <w:rPr>
          <w:rFonts w:ascii="Arial" w:eastAsia="Times New Roman" w:hAnsi="Arial" w:cs="Arial"/>
          <w:color w:val="000000"/>
          <w:sz w:val="24"/>
          <w:szCs w:val="24"/>
        </w:rPr>
        <w:t>Shuttlesworth</w:t>
      </w:r>
      <w:proofErr w:type="spellEnd"/>
      <w:r w:rsidRPr="00384596">
        <w:rPr>
          <w:rFonts w:ascii="Arial" w:eastAsia="Times New Roman" w:hAnsi="Arial" w:cs="Arial"/>
          <w:color w:val="000000"/>
          <w:sz w:val="24"/>
          <w:szCs w:val="24"/>
        </w:rPr>
        <w:t xml:space="preserve"> and other marchers—while thousands of African Americans dressed for 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</w:t>
      </w:r>
      <w:r w:rsidRPr="00384596">
        <w:rPr>
          <w:rFonts w:ascii="Arial" w:eastAsia="Times New Roman" w:hAnsi="Arial" w:cs="Arial"/>
          <w:color w:val="000000"/>
          <w:sz w:val="24"/>
          <w:szCs w:val="24"/>
        </w:rPr>
        <w:t xml:space="preserve"> looked on. </w:t>
      </w:r>
    </w:p>
    <w:p w:rsidR="00384596" w:rsidRPr="00384596" w:rsidRDefault="00384596" w:rsidP="0038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596" w:rsidRPr="00384596" w:rsidRDefault="00384596" w:rsidP="00384596">
      <w:pPr>
        <w:numPr>
          <w:ilvl w:val="0"/>
          <w:numId w:val="3"/>
        </w:numPr>
        <w:spacing w:before="96" w:after="0" w:line="240" w:lineRule="auto"/>
        <w:textAlignment w:val="baseline"/>
        <w:rPr>
          <w:rFonts w:ascii="Times New Roman" w:eastAsia="Times New Roman" w:hAnsi="Times New Roman" w:cs="Times New Roman"/>
          <w:color w:val="AD0101"/>
          <w:sz w:val="24"/>
          <w:szCs w:val="24"/>
        </w:rPr>
      </w:pPr>
      <w:r w:rsidRPr="00384596">
        <w:rPr>
          <w:rFonts w:ascii="Arial" w:eastAsia="Times New Roman" w:hAnsi="Arial" w:cs="Arial"/>
          <w:color w:val="000000"/>
          <w:sz w:val="24"/>
          <w:szCs w:val="24"/>
        </w:rPr>
        <w:t>King met with unusually harsh conditions in the Birmingham jail. An ally smuggled in a newspaper from April 12, which contained "</w:t>
      </w:r>
      <w:r w:rsidRPr="00384596">
        <w:rPr>
          <w:rFonts w:ascii="Arial" w:eastAsia="Times New Roman" w:hAnsi="Arial" w:cs="Arial"/>
          <w:sz w:val="24"/>
          <w:szCs w:val="24"/>
        </w:rPr>
        <w:t>A Call for Unity"</w:t>
      </w:r>
      <w:r w:rsidRPr="00384596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384596">
        <w:rPr>
          <w:rFonts w:ascii="Arial" w:eastAsia="Times New Roman" w:hAnsi="Arial" w:cs="Arial"/>
          <w:color w:val="000000"/>
          <w:sz w:val="24"/>
          <w:szCs w:val="24"/>
        </w:rPr>
        <w:t xml:space="preserve">a statement made by 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</w:t>
      </w:r>
      <w:r w:rsidRPr="00384596">
        <w:rPr>
          <w:rFonts w:ascii="Arial" w:eastAsia="Times New Roman" w:hAnsi="Arial" w:cs="Arial"/>
          <w:color w:val="000000"/>
          <w:sz w:val="24"/>
          <w:szCs w:val="24"/>
        </w:rPr>
        <w:t xml:space="preserve"> against King and his methods. </w:t>
      </w:r>
    </w:p>
    <w:p w:rsidR="00384596" w:rsidRPr="00384596" w:rsidRDefault="00384596" w:rsidP="0038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596" w:rsidRPr="00384596" w:rsidRDefault="00384596" w:rsidP="00384596">
      <w:pPr>
        <w:numPr>
          <w:ilvl w:val="0"/>
          <w:numId w:val="4"/>
        </w:numPr>
        <w:spacing w:before="96" w:after="0" w:line="240" w:lineRule="auto"/>
        <w:textAlignment w:val="baseline"/>
        <w:rPr>
          <w:rFonts w:ascii="Times New Roman" w:eastAsia="Times New Roman" w:hAnsi="Times New Roman" w:cs="Times New Roman"/>
          <w:color w:val="AD010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“A Call for</w:t>
      </w:r>
      <w:r w:rsidRPr="00384596">
        <w:rPr>
          <w:rFonts w:ascii="Arial" w:eastAsia="Times New Roman" w:hAnsi="Arial" w:cs="Arial"/>
          <w:color w:val="000000"/>
          <w:sz w:val="24"/>
          <w:szCs w:val="24"/>
        </w:rPr>
        <w:t xml:space="preserve"> Unity" clergymen agreed that social injustices existed but argued that the battle against racial segregation should be fought solely in the </w:t>
      </w:r>
      <w:r>
        <w:rPr>
          <w:rFonts w:ascii="Arial" w:eastAsia="Times New Roman" w:hAnsi="Arial" w:cs="Arial"/>
          <w:color w:val="000000"/>
          <w:sz w:val="24"/>
          <w:szCs w:val="24"/>
        </w:rPr>
        <w:t>_________</w:t>
      </w:r>
      <w:r w:rsidRPr="00384596">
        <w:rPr>
          <w:rFonts w:ascii="Arial" w:eastAsia="Times New Roman" w:hAnsi="Arial" w:cs="Arial"/>
          <w:color w:val="000000"/>
          <w:sz w:val="24"/>
          <w:szCs w:val="24"/>
        </w:rPr>
        <w:t xml:space="preserve">, not in the </w:t>
      </w:r>
      <w:r>
        <w:rPr>
          <w:rFonts w:ascii="Arial" w:eastAsia="Times New Roman" w:hAnsi="Arial" w:cs="Arial"/>
          <w:color w:val="000000"/>
          <w:sz w:val="24"/>
          <w:szCs w:val="24"/>
        </w:rPr>
        <w:t>_________</w:t>
      </w:r>
      <w:r w:rsidRPr="00384596">
        <w:rPr>
          <w:rFonts w:ascii="Arial" w:eastAsia="Times New Roman" w:hAnsi="Arial" w:cs="Arial"/>
          <w:color w:val="000000"/>
          <w:sz w:val="24"/>
          <w:szCs w:val="24"/>
        </w:rPr>
        <w:t>. They criticized Martin Luther King, calling him an “outsider” who causes trouble in the streets of Birmingham</w:t>
      </w:r>
    </w:p>
    <w:p w:rsidR="00384596" w:rsidRPr="00384596" w:rsidRDefault="00384596" w:rsidP="00384596">
      <w:pPr>
        <w:spacing w:before="96"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AD0101"/>
          <w:sz w:val="24"/>
          <w:szCs w:val="24"/>
        </w:rPr>
      </w:pPr>
    </w:p>
    <w:p w:rsidR="00384596" w:rsidRPr="00384596" w:rsidRDefault="00384596" w:rsidP="00384596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AD0101"/>
        </w:rPr>
      </w:pPr>
      <w:r w:rsidRPr="00384596">
        <w:rPr>
          <w:rFonts w:ascii="Arial" w:hAnsi="Arial" w:cs="Arial"/>
          <w:color w:val="000000"/>
        </w:rPr>
        <w:t xml:space="preserve">“A Call for Unity” provoked King and he began to write a response on the newspaper itself. </w:t>
      </w:r>
    </w:p>
    <w:p w:rsidR="00384596" w:rsidRPr="00384596" w:rsidRDefault="00384596" w:rsidP="00384596">
      <w:pPr>
        <w:pStyle w:val="NormalWeb"/>
        <w:numPr>
          <w:ilvl w:val="0"/>
          <w:numId w:val="4"/>
        </w:numPr>
        <w:spacing w:before="96" w:beforeAutospacing="0" w:after="0" w:afterAutospacing="0"/>
        <w:textAlignment w:val="baseline"/>
        <w:rPr>
          <w:color w:val="AD0101"/>
        </w:rPr>
      </w:pPr>
      <w:r w:rsidRPr="00384596">
        <w:rPr>
          <w:rFonts w:ascii="Arial" w:hAnsi="Arial" w:cs="Arial"/>
          <w:color w:val="000000"/>
        </w:rPr>
        <w:t xml:space="preserve">King writes in </w:t>
      </w:r>
      <w:r>
        <w:rPr>
          <w:rFonts w:ascii="Arial" w:hAnsi="Arial" w:cs="Arial"/>
          <w:i/>
          <w:iCs/>
          <w:color w:val="000000"/>
        </w:rPr>
        <w:t>____________________</w:t>
      </w:r>
      <w:bookmarkStart w:id="0" w:name="_GoBack"/>
      <w:bookmarkEnd w:id="0"/>
      <w:r w:rsidRPr="00384596">
        <w:rPr>
          <w:rFonts w:ascii="Arial" w:hAnsi="Arial" w:cs="Arial"/>
          <w:color w:val="000000"/>
        </w:rPr>
        <w:t>: “Begun on the margins of the newspaper in which the statement appeared while I was in jail, the letter was continued on scraps of writing paper supplied by a friendly black trustee, and concluded on a pad my attorneys were eventually permitted to leave me.”</w:t>
      </w:r>
    </w:p>
    <w:p w:rsidR="00157453" w:rsidRPr="00384596" w:rsidRDefault="00157453">
      <w:pPr>
        <w:rPr>
          <w:sz w:val="24"/>
          <w:szCs w:val="24"/>
        </w:rPr>
      </w:pPr>
    </w:p>
    <w:sectPr w:rsidR="00157453" w:rsidRPr="00384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3F7"/>
    <w:multiLevelType w:val="multilevel"/>
    <w:tmpl w:val="88BC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A0142"/>
    <w:multiLevelType w:val="multilevel"/>
    <w:tmpl w:val="E80C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83ADB"/>
    <w:multiLevelType w:val="multilevel"/>
    <w:tmpl w:val="2478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E13C1"/>
    <w:multiLevelType w:val="multilevel"/>
    <w:tmpl w:val="EC88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AF7E98"/>
    <w:multiLevelType w:val="multilevel"/>
    <w:tmpl w:val="E0F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96"/>
    <w:rsid w:val="00157453"/>
    <w:rsid w:val="0038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4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4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2016-02-23T19:30:00Z</dcterms:created>
  <dcterms:modified xsi:type="dcterms:W3CDTF">2016-02-23T19:38:00Z</dcterms:modified>
</cp:coreProperties>
</file>