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D9" w:rsidRPr="00832050" w:rsidRDefault="005973D9">
      <w:pPr>
        <w:rPr>
          <w:sz w:val="26"/>
          <w:szCs w:val="26"/>
        </w:rPr>
      </w:pPr>
      <w:r w:rsidRPr="00832050">
        <w:rPr>
          <w:sz w:val="26"/>
          <w:szCs w:val="26"/>
        </w:rPr>
        <w:t xml:space="preserve">“Farewell to Manzanar” – reading questions for when you are finished reading and completing the graphic organizer. You must submit these questions completed today with your completed graphic organizer. </w:t>
      </w:r>
    </w:p>
    <w:p w:rsidR="005973D9" w:rsidRPr="00832050" w:rsidRDefault="005973D9" w:rsidP="005973D9">
      <w:pPr>
        <w:pStyle w:val="ListParagraph"/>
        <w:numPr>
          <w:ilvl w:val="0"/>
          <w:numId w:val="1"/>
        </w:numPr>
        <w:rPr>
          <w:sz w:val="26"/>
          <w:szCs w:val="26"/>
        </w:rPr>
      </w:pPr>
      <w:r w:rsidRPr="00832050">
        <w:rPr>
          <w:sz w:val="26"/>
          <w:szCs w:val="26"/>
        </w:rPr>
        <w:t>What areas in the narrative did Wakatsuki emphasize? You know they are emphasized because she might have changed her style or talked about that area more in depth.</w:t>
      </w:r>
    </w:p>
    <w:p w:rsidR="005973D9" w:rsidRPr="00832050" w:rsidRDefault="005973D9" w:rsidP="005973D9">
      <w:pPr>
        <w:pStyle w:val="ListParagraph"/>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3331A9" w:rsidRPr="00832050" w:rsidRDefault="003331A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 xml:space="preserve">What are the areas which Wakatsuki did not emphasize? When compared </w:t>
      </w:r>
      <w:r w:rsidR="00832050" w:rsidRPr="00832050">
        <w:rPr>
          <w:sz w:val="26"/>
          <w:szCs w:val="26"/>
        </w:rPr>
        <w:t xml:space="preserve">to </w:t>
      </w:r>
      <w:r w:rsidRPr="00832050">
        <w:rPr>
          <w:sz w:val="26"/>
          <w:szCs w:val="26"/>
        </w:rPr>
        <w:t xml:space="preserve">the emphasized areas, these are shorter or perhaps not as well developed. </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 xml:space="preserve">What seems to be </w:t>
      </w:r>
      <w:r w:rsidR="003331A9" w:rsidRPr="00832050">
        <w:rPr>
          <w:sz w:val="26"/>
          <w:szCs w:val="26"/>
        </w:rPr>
        <w:t xml:space="preserve">the </w:t>
      </w:r>
      <w:r w:rsidRPr="00832050">
        <w:rPr>
          <w:sz w:val="26"/>
          <w:szCs w:val="26"/>
        </w:rPr>
        <w:t xml:space="preserve">pattern between the emphasized and non-emphasized areas? </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3331A9" w:rsidRPr="00832050" w:rsidRDefault="003331A9" w:rsidP="005973D9">
      <w:pPr>
        <w:rPr>
          <w:sz w:val="26"/>
          <w:szCs w:val="26"/>
        </w:rPr>
      </w:pPr>
    </w:p>
    <w:p w:rsidR="005973D9" w:rsidRPr="00832050" w:rsidRDefault="005973D9" w:rsidP="005973D9">
      <w:pPr>
        <w:rPr>
          <w:sz w:val="26"/>
          <w:szCs w:val="26"/>
        </w:rPr>
      </w:pPr>
    </w:p>
    <w:p w:rsidR="005973D9" w:rsidRPr="00832050" w:rsidRDefault="005973D9" w:rsidP="005973D9">
      <w:pPr>
        <w:pStyle w:val="ListParagraph"/>
        <w:numPr>
          <w:ilvl w:val="0"/>
          <w:numId w:val="1"/>
        </w:numPr>
        <w:rPr>
          <w:sz w:val="26"/>
          <w:szCs w:val="26"/>
        </w:rPr>
      </w:pPr>
      <w:r w:rsidRPr="00832050">
        <w:rPr>
          <w:sz w:val="26"/>
          <w:szCs w:val="26"/>
        </w:rPr>
        <w:t>She ends the narrative talking about “a slap in the face you were powerless to change.” How does this description tie into the main idea of the entire narrative? Be sure to identify the main idea for the narrative.</w:t>
      </w: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832050" w:rsidRDefault="005973D9" w:rsidP="005973D9">
      <w:pPr>
        <w:rPr>
          <w:sz w:val="26"/>
          <w:szCs w:val="26"/>
        </w:rPr>
      </w:pPr>
    </w:p>
    <w:p w:rsidR="005973D9" w:rsidRPr="001D39B5" w:rsidRDefault="005973D9" w:rsidP="003331A9">
      <w:pPr>
        <w:pStyle w:val="NormalWeb"/>
        <w:numPr>
          <w:ilvl w:val="0"/>
          <w:numId w:val="1"/>
        </w:numPr>
        <w:spacing w:before="0" w:beforeAutospacing="0" w:after="0" w:afterAutospacing="0"/>
        <w:rPr>
          <w:rFonts w:ascii="Calibri" w:hAnsi="Calibri"/>
          <w:sz w:val="26"/>
          <w:szCs w:val="26"/>
        </w:rPr>
      </w:pPr>
      <w:r w:rsidRPr="001D39B5">
        <w:rPr>
          <w:rFonts w:ascii="Calibri" w:hAnsi="Calibri"/>
          <w:sz w:val="26"/>
          <w:szCs w:val="26"/>
        </w:rPr>
        <w:lastRenderedPageBreak/>
        <w:t xml:space="preserve">When you come back from Spring Break, you will be taking a test in class – with your graphic organizer, these questions, and the text. One idea which you will address will be the lesson question.  How would you answer that question now? Map out your response: “How does </w:t>
      </w:r>
      <w:r w:rsidRPr="001D39B5">
        <w:rPr>
          <w:rFonts w:ascii="Calibri" w:hAnsi="Calibri"/>
          <w:color w:val="000000"/>
          <w:sz w:val="26"/>
          <w:szCs w:val="26"/>
        </w:rPr>
        <w:t>How does the choice of details and the order and emphasis of the details help create both pathos and the main idea?</w:t>
      </w:r>
      <w:r w:rsidRPr="001D39B5">
        <w:rPr>
          <w:rFonts w:ascii="Calibri" w:hAnsi="Calibri" w:cs="Arial"/>
          <w:color w:val="000000"/>
          <w:sz w:val="26"/>
          <w:szCs w:val="26"/>
        </w:rPr>
        <w:t xml:space="preserve"> </w:t>
      </w:r>
    </w:p>
    <w:p w:rsidR="005973D9" w:rsidRPr="00832050" w:rsidRDefault="005973D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Pr="00832050" w:rsidRDefault="003331A9" w:rsidP="003331A9">
      <w:pPr>
        <w:pStyle w:val="ListParagraph"/>
        <w:rPr>
          <w:sz w:val="26"/>
          <w:szCs w:val="26"/>
        </w:rPr>
      </w:pPr>
    </w:p>
    <w:p w:rsidR="003331A9" w:rsidRDefault="003331A9"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Default="00375D2E" w:rsidP="003331A9">
      <w:pPr>
        <w:pStyle w:val="ListParagraph"/>
        <w:rPr>
          <w:sz w:val="26"/>
          <w:szCs w:val="26"/>
        </w:rPr>
      </w:pPr>
    </w:p>
    <w:p w:rsidR="00375D2E" w:rsidRPr="00832050" w:rsidRDefault="00375D2E" w:rsidP="003331A9">
      <w:pPr>
        <w:pStyle w:val="ListParagraph"/>
        <w:rPr>
          <w:sz w:val="26"/>
          <w:szCs w:val="26"/>
        </w:rPr>
      </w:pPr>
      <w:bookmarkStart w:id="0" w:name="_GoBack"/>
      <w:bookmarkEnd w:id="0"/>
    </w:p>
    <w:p w:rsidR="003331A9" w:rsidRPr="00832050" w:rsidRDefault="003331A9" w:rsidP="003331A9">
      <w:pPr>
        <w:pStyle w:val="ListParagraph"/>
        <w:rPr>
          <w:sz w:val="26"/>
          <w:szCs w:val="26"/>
        </w:rPr>
      </w:pPr>
    </w:p>
    <w:p w:rsidR="003331A9" w:rsidRPr="00832050" w:rsidRDefault="003331A9" w:rsidP="003331A9">
      <w:pPr>
        <w:pStyle w:val="ListParagraph"/>
        <w:ind w:left="0"/>
      </w:pPr>
      <w:r w:rsidRPr="00832050">
        <w:t xml:space="preserve">Please turn in the graphic organizer and these questions. </w:t>
      </w:r>
    </w:p>
    <w:sectPr w:rsidR="003331A9" w:rsidRPr="00832050" w:rsidSect="00597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6D2D"/>
    <w:multiLevelType w:val="hybridMultilevel"/>
    <w:tmpl w:val="1B80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D9"/>
    <w:rsid w:val="000D635A"/>
    <w:rsid w:val="001D39B5"/>
    <w:rsid w:val="003331A9"/>
    <w:rsid w:val="00375D2E"/>
    <w:rsid w:val="00594488"/>
    <w:rsid w:val="005973D9"/>
    <w:rsid w:val="008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D9"/>
    <w:pPr>
      <w:ind w:left="720"/>
      <w:contextualSpacing/>
    </w:pPr>
  </w:style>
  <w:style w:type="paragraph" w:styleId="NormalWeb">
    <w:name w:val="Normal (Web)"/>
    <w:basedOn w:val="Normal"/>
    <w:uiPriority w:val="99"/>
    <w:unhideWhenUsed/>
    <w:rsid w:val="005973D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D9"/>
    <w:pPr>
      <w:ind w:left="720"/>
      <w:contextualSpacing/>
    </w:pPr>
  </w:style>
  <w:style w:type="paragraph" w:styleId="NormalWeb">
    <w:name w:val="Normal (Web)"/>
    <w:basedOn w:val="Normal"/>
    <w:uiPriority w:val="99"/>
    <w:unhideWhenUsed/>
    <w:rsid w:val="005973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Bowe</dc:creator>
  <cp:lastModifiedBy>Windows User</cp:lastModifiedBy>
  <cp:revision>2</cp:revision>
  <cp:lastPrinted>2015-04-02T11:08:00Z</cp:lastPrinted>
  <dcterms:created xsi:type="dcterms:W3CDTF">2015-04-02T17:26:00Z</dcterms:created>
  <dcterms:modified xsi:type="dcterms:W3CDTF">2015-04-02T17:26:00Z</dcterms:modified>
</cp:coreProperties>
</file>