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08B3" w:rsidRDefault="00A30825">
      <w:pPr>
        <w:spacing w:line="240" w:lineRule="auto"/>
      </w:pPr>
      <w:r>
        <w:rPr>
          <w:b/>
          <w:sz w:val="24"/>
          <w:szCs w:val="24"/>
        </w:rPr>
        <w:t>“Letter to the Absent Kid” Scoring Guide</w:t>
      </w:r>
      <w:r>
        <w:rPr>
          <w:b/>
          <w:sz w:val="24"/>
          <w:szCs w:val="24"/>
        </w:rPr>
        <w:t xml:space="preserve"> </w:t>
      </w:r>
    </w:p>
    <w:tbl>
      <w:tblPr>
        <w:tblStyle w:val="a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7485"/>
      </w:tblGrid>
      <w:tr w:rsidR="001808B3"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8B3" w:rsidRDefault="00A30825">
            <w:pPr>
              <w:spacing w:line="240" w:lineRule="auto"/>
            </w:pPr>
            <w:r>
              <w:rPr>
                <w:b/>
              </w:rPr>
              <w:t>Score</w:t>
            </w:r>
          </w:p>
        </w:tc>
        <w:tc>
          <w:tcPr>
            <w:tcW w:w="7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8B3" w:rsidRDefault="00A30825">
            <w:pPr>
              <w:spacing w:line="240" w:lineRule="auto"/>
            </w:pPr>
            <w:r>
              <w:rPr>
                <w:b/>
              </w:rPr>
              <w:t>Rationale</w:t>
            </w:r>
          </w:p>
        </w:tc>
      </w:tr>
      <w:tr w:rsidR="001808B3"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8B3" w:rsidRDefault="00A30825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  <w:p w:rsidR="00A30825" w:rsidRDefault="00A30825">
            <w:pPr>
              <w:spacing w:line="240" w:lineRule="auto"/>
            </w:pPr>
            <w:r>
              <w:rPr>
                <w:b/>
              </w:rPr>
              <w:t>(10 points)</w:t>
            </w:r>
          </w:p>
        </w:tc>
        <w:tc>
          <w:tcPr>
            <w:tcW w:w="7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8B3" w:rsidRDefault="00A30825">
            <w:pPr>
              <w:spacing w:line="240" w:lineRule="auto"/>
            </w:pPr>
            <w:r>
              <w:t>A response:</w:t>
            </w:r>
          </w:p>
          <w:p w:rsidR="001808B3" w:rsidRDefault="00A30825">
            <w:pPr>
              <w:spacing w:line="240" w:lineRule="auto"/>
            </w:pPr>
            <w:r>
              <w:t>- Gives sufficient evidence of the ability to justify interpretations of</w:t>
            </w:r>
          </w:p>
          <w:p w:rsidR="001808B3" w:rsidRDefault="00A30825">
            <w:pPr>
              <w:spacing w:line="240" w:lineRule="auto"/>
            </w:pPr>
            <w:r>
              <w:t>I</w:t>
            </w:r>
            <w:r>
              <w:t xml:space="preserve">nformation (identifies a defensible theme, connects literary elements to the formation of the theme) </w:t>
            </w:r>
          </w:p>
          <w:p w:rsidR="001808B3" w:rsidRDefault="00A30825">
            <w:pPr>
              <w:spacing w:line="240" w:lineRule="auto"/>
            </w:pPr>
            <w:r>
              <w:t>- Includes specific examples that make clear reference to the text</w:t>
            </w:r>
          </w:p>
          <w:p w:rsidR="001808B3" w:rsidRDefault="00A30825">
            <w:pPr>
              <w:spacing w:line="240" w:lineRule="auto"/>
            </w:pPr>
            <w:r>
              <w:t>- Adequately supports examples with clearly relevant information from</w:t>
            </w:r>
          </w:p>
          <w:p w:rsidR="001808B3" w:rsidRDefault="00A30825">
            <w:pPr>
              <w:spacing w:line="240" w:lineRule="auto"/>
            </w:pPr>
            <w:r>
              <w:t>the text</w:t>
            </w:r>
          </w:p>
        </w:tc>
      </w:tr>
      <w:tr w:rsidR="001808B3"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8B3" w:rsidRDefault="00A30825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A30825" w:rsidRDefault="00A30825">
            <w:pPr>
              <w:spacing w:line="240" w:lineRule="auto"/>
            </w:pPr>
            <w:r>
              <w:rPr>
                <w:b/>
              </w:rPr>
              <w:t>(7.5 points)</w:t>
            </w:r>
          </w:p>
        </w:tc>
        <w:tc>
          <w:tcPr>
            <w:tcW w:w="7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8B3" w:rsidRDefault="00A30825">
            <w:pPr>
              <w:spacing w:line="240" w:lineRule="auto"/>
            </w:pPr>
            <w:r>
              <w:t>A response:</w:t>
            </w:r>
          </w:p>
          <w:p w:rsidR="001808B3" w:rsidRDefault="00A30825">
            <w:pPr>
              <w:spacing w:line="240" w:lineRule="auto"/>
            </w:pPr>
            <w:r>
              <w:t>- Gives limited evidence of the ability to justify interpretations of</w:t>
            </w:r>
          </w:p>
          <w:p w:rsidR="001808B3" w:rsidRDefault="00A30825">
            <w:pPr>
              <w:spacing w:line="240" w:lineRule="auto"/>
            </w:pPr>
            <w:r>
              <w:t>I</w:t>
            </w:r>
            <w:r>
              <w:t>nformation (identifies a defensible theme, makes an attempt to connect the literary elements to the formation of the theme)</w:t>
            </w:r>
          </w:p>
          <w:p w:rsidR="001808B3" w:rsidRDefault="00A30825">
            <w:pPr>
              <w:spacing w:line="240" w:lineRule="auto"/>
            </w:pPr>
            <w:r>
              <w:t>- Includes some examples that make clear reference to the text.</w:t>
            </w:r>
          </w:p>
          <w:p w:rsidR="001808B3" w:rsidRDefault="00A30825">
            <w:pPr>
              <w:spacing w:line="240" w:lineRule="auto"/>
            </w:pPr>
            <w:r>
              <w:t>- Supports examples with limited information from the text</w:t>
            </w:r>
          </w:p>
        </w:tc>
      </w:tr>
      <w:tr w:rsidR="001808B3"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8B3" w:rsidRDefault="00A30825">
            <w:pPr>
              <w:spacing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  <w:p w:rsidR="00A30825" w:rsidRDefault="00A30825">
            <w:pPr>
              <w:spacing w:line="240" w:lineRule="auto"/>
            </w:pPr>
            <w:r>
              <w:rPr>
                <w:b/>
              </w:rPr>
              <w:t xml:space="preserve">(5 points) </w:t>
            </w:r>
          </w:p>
        </w:tc>
        <w:tc>
          <w:tcPr>
            <w:tcW w:w="7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8B3" w:rsidRDefault="00A30825">
            <w:pPr>
              <w:spacing w:line="240" w:lineRule="auto"/>
            </w:pPr>
            <w:r>
              <w:t>A response gets no credit if it provides no evidence of the ability to justify</w:t>
            </w:r>
          </w:p>
          <w:p w:rsidR="001808B3" w:rsidRDefault="00A30825">
            <w:pPr>
              <w:spacing w:line="240" w:lineRule="auto"/>
            </w:pPr>
            <w:r>
              <w:t>interpretations of information, includes no relevan</w:t>
            </w:r>
            <w:r>
              <w:t>t information from the</w:t>
            </w:r>
          </w:p>
          <w:p w:rsidR="001808B3" w:rsidRDefault="00A30825">
            <w:pPr>
              <w:spacing w:line="240" w:lineRule="auto"/>
            </w:pPr>
            <w:proofErr w:type="gramStart"/>
            <w:r>
              <w:t>text</w:t>
            </w:r>
            <w:proofErr w:type="gramEnd"/>
            <w:r>
              <w:t>, or is vague.</w:t>
            </w:r>
          </w:p>
        </w:tc>
      </w:tr>
    </w:tbl>
    <w:p w:rsidR="001808B3" w:rsidRDefault="00A30825">
      <w:pPr>
        <w:spacing w:line="240" w:lineRule="auto"/>
      </w:pPr>
      <w:r>
        <w:rPr>
          <w:b/>
          <w:sz w:val="24"/>
          <w:szCs w:val="24"/>
        </w:rPr>
        <w:t xml:space="preserve"> </w:t>
      </w:r>
    </w:p>
    <w:p w:rsidR="00A30825" w:rsidRDefault="00A30825" w:rsidP="00A30825">
      <w:pPr>
        <w:spacing w:line="240" w:lineRule="auto"/>
        <w:rPr>
          <w:b/>
          <w:sz w:val="24"/>
          <w:szCs w:val="24"/>
        </w:rPr>
      </w:pPr>
    </w:p>
    <w:p w:rsidR="00A30825" w:rsidRDefault="00A30825" w:rsidP="00A30825">
      <w:pPr>
        <w:spacing w:line="240" w:lineRule="auto"/>
        <w:rPr>
          <w:b/>
          <w:sz w:val="24"/>
          <w:szCs w:val="24"/>
        </w:rPr>
      </w:pPr>
    </w:p>
    <w:p w:rsidR="00A30825" w:rsidRDefault="00A30825" w:rsidP="00A30825">
      <w:pPr>
        <w:spacing w:line="240" w:lineRule="auto"/>
      </w:pPr>
      <w:bookmarkStart w:id="0" w:name="_GoBack"/>
      <w:bookmarkEnd w:id="0"/>
      <w:r>
        <w:rPr>
          <w:b/>
          <w:sz w:val="24"/>
          <w:szCs w:val="24"/>
        </w:rPr>
        <w:t xml:space="preserve">“Letter to the Absent Kid” Scoring Guide </w:t>
      </w:r>
    </w:p>
    <w:tbl>
      <w:tblPr>
        <w:tblStyle w:val="a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7485"/>
      </w:tblGrid>
      <w:tr w:rsidR="00A30825" w:rsidTr="00B16145"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825" w:rsidRDefault="00A30825" w:rsidP="00B16145">
            <w:pPr>
              <w:spacing w:line="240" w:lineRule="auto"/>
            </w:pPr>
            <w:r>
              <w:rPr>
                <w:b/>
              </w:rPr>
              <w:t>Score</w:t>
            </w:r>
          </w:p>
        </w:tc>
        <w:tc>
          <w:tcPr>
            <w:tcW w:w="7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825" w:rsidRDefault="00A30825" w:rsidP="00B16145">
            <w:pPr>
              <w:spacing w:line="240" w:lineRule="auto"/>
            </w:pPr>
            <w:r>
              <w:rPr>
                <w:b/>
              </w:rPr>
              <w:t>Rationale</w:t>
            </w:r>
          </w:p>
        </w:tc>
      </w:tr>
      <w:tr w:rsidR="00A30825" w:rsidTr="00B16145"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825" w:rsidRDefault="00A30825" w:rsidP="00B16145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  <w:p w:rsidR="00A30825" w:rsidRDefault="00A30825" w:rsidP="00B16145">
            <w:pPr>
              <w:spacing w:line="240" w:lineRule="auto"/>
            </w:pPr>
            <w:r>
              <w:rPr>
                <w:b/>
              </w:rPr>
              <w:t>(10 points)</w:t>
            </w:r>
          </w:p>
        </w:tc>
        <w:tc>
          <w:tcPr>
            <w:tcW w:w="7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825" w:rsidRDefault="00A30825" w:rsidP="00B16145">
            <w:pPr>
              <w:spacing w:line="240" w:lineRule="auto"/>
            </w:pPr>
            <w:r>
              <w:t>A response:</w:t>
            </w:r>
          </w:p>
          <w:p w:rsidR="00A30825" w:rsidRDefault="00A30825" w:rsidP="00B16145">
            <w:pPr>
              <w:spacing w:line="240" w:lineRule="auto"/>
            </w:pPr>
            <w:r>
              <w:t>- Gives sufficient evidence of the ability to justify interpretations of</w:t>
            </w:r>
          </w:p>
          <w:p w:rsidR="00A30825" w:rsidRDefault="00A30825" w:rsidP="00B16145">
            <w:pPr>
              <w:spacing w:line="240" w:lineRule="auto"/>
            </w:pPr>
            <w:r>
              <w:t xml:space="preserve">Information (identifies a defensible theme, connects literary elements to the formation of the theme) </w:t>
            </w:r>
          </w:p>
          <w:p w:rsidR="00A30825" w:rsidRDefault="00A30825" w:rsidP="00B16145">
            <w:pPr>
              <w:spacing w:line="240" w:lineRule="auto"/>
            </w:pPr>
            <w:r>
              <w:t>- Includes specific examples that make clear reference to the text</w:t>
            </w:r>
          </w:p>
          <w:p w:rsidR="00A30825" w:rsidRDefault="00A30825" w:rsidP="00B16145">
            <w:pPr>
              <w:spacing w:line="240" w:lineRule="auto"/>
            </w:pPr>
            <w:r>
              <w:t>- Adequately supports examples with clearly relevant information from</w:t>
            </w:r>
          </w:p>
          <w:p w:rsidR="00A30825" w:rsidRDefault="00A30825" w:rsidP="00B16145">
            <w:pPr>
              <w:spacing w:line="240" w:lineRule="auto"/>
            </w:pPr>
            <w:r>
              <w:t>the text</w:t>
            </w:r>
          </w:p>
        </w:tc>
      </w:tr>
      <w:tr w:rsidR="00A30825" w:rsidTr="00B16145"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825" w:rsidRDefault="00A30825" w:rsidP="00B16145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A30825" w:rsidRDefault="00A30825" w:rsidP="00B16145">
            <w:pPr>
              <w:spacing w:line="240" w:lineRule="auto"/>
            </w:pPr>
            <w:r>
              <w:rPr>
                <w:b/>
              </w:rPr>
              <w:t>(7.5 points)</w:t>
            </w:r>
          </w:p>
        </w:tc>
        <w:tc>
          <w:tcPr>
            <w:tcW w:w="7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825" w:rsidRDefault="00A30825" w:rsidP="00B16145">
            <w:pPr>
              <w:spacing w:line="240" w:lineRule="auto"/>
            </w:pPr>
            <w:r>
              <w:t>A response:</w:t>
            </w:r>
          </w:p>
          <w:p w:rsidR="00A30825" w:rsidRDefault="00A30825" w:rsidP="00B16145">
            <w:pPr>
              <w:spacing w:line="240" w:lineRule="auto"/>
            </w:pPr>
            <w:r>
              <w:t>- Gives limited evidence of the ability to justify interpretations of</w:t>
            </w:r>
          </w:p>
          <w:p w:rsidR="00A30825" w:rsidRDefault="00A30825" w:rsidP="00B16145">
            <w:pPr>
              <w:spacing w:line="240" w:lineRule="auto"/>
            </w:pPr>
            <w:r>
              <w:t>Information (identifies a defensible theme, makes an attempt to connect the literary elements to the formation of the theme)</w:t>
            </w:r>
          </w:p>
          <w:p w:rsidR="00A30825" w:rsidRDefault="00A30825" w:rsidP="00B16145">
            <w:pPr>
              <w:spacing w:line="240" w:lineRule="auto"/>
            </w:pPr>
            <w:r>
              <w:t>- Includes some examples that make clear reference to the text.</w:t>
            </w:r>
          </w:p>
          <w:p w:rsidR="00A30825" w:rsidRDefault="00A30825" w:rsidP="00B16145">
            <w:pPr>
              <w:spacing w:line="240" w:lineRule="auto"/>
            </w:pPr>
            <w:r>
              <w:t>- Supports examples with limited information from the text</w:t>
            </w:r>
          </w:p>
        </w:tc>
      </w:tr>
      <w:tr w:rsidR="00A30825" w:rsidTr="00B16145"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825" w:rsidRDefault="00A30825" w:rsidP="00B16145">
            <w:pPr>
              <w:spacing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  <w:p w:rsidR="00A30825" w:rsidRDefault="00A30825" w:rsidP="00B16145">
            <w:pPr>
              <w:spacing w:line="240" w:lineRule="auto"/>
            </w:pPr>
            <w:r>
              <w:rPr>
                <w:b/>
              </w:rPr>
              <w:t xml:space="preserve">(5 points) </w:t>
            </w:r>
          </w:p>
        </w:tc>
        <w:tc>
          <w:tcPr>
            <w:tcW w:w="7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825" w:rsidRDefault="00A30825" w:rsidP="00B16145">
            <w:pPr>
              <w:spacing w:line="240" w:lineRule="auto"/>
            </w:pPr>
            <w:r>
              <w:t>A response gets no credit if it provides no evidence of the ability to justify</w:t>
            </w:r>
          </w:p>
          <w:p w:rsidR="00A30825" w:rsidRDefault="00A30825" w:rsidP="00B16145">
            <w:pPr>
              <w:spacing w:line="240" w:lineRule="auto"/>
            </w:pPr>
            <w:r>
              <w:t>interpretations of information, includes no relevant information from the</w:t>
            </w:r>
          </w:p>
          <w:p w:rsidR="00A30825" w:rsidRDefault="00A30825" w:rsidP="00B16145">
            <w:pPr>
              <w:spacing w:line="240" w:lineRule="auto"/>
            </w:pPr>
            <w:proofErr w:type="gramStart"/>
            <w:r>
              <w:t>text</w:t>
            </w:r>
            <w:proofErr w:type="gramEnd"/>
            <w:r>
              <w:t>, or is vague.</w:t>
            </w:r>
          </w:p>
        </w:tc>
      </w:tr>
    </w:tbl>
    <w:p w:rsidR="00A30825" w:rsidRDefault="00A30825" w:rsidP="00A30825">
      <w:pPr>
        <w:spacing w:line="240" w:lineRule="auto"/>
      </w:pPr>
      <w:r>
        <w:rPr>
          <w:b/>
          <w:sz w:val="24"/>
          <w:szCs w:val="24"/>
        </w:rPr>
        <w:t xml:space="preserve"> </w:t>
      </w:r>
    </w:p>
    <w:p w:rsidR="001808B3" w:rsidRDefault="001808B3"/>
    <w:sectPr w:rsidR="001808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808B3"/>
    <w:rsid w:val="001808B3"/>
    <w:rsid w:val="00A30825"/>
    <w:rsid w:val="00C8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 Christine</dc:creator>
  <cp:lastModifiedBy>Windows User</cp:lastModifiedBy>
  <cp:revision>2</cp:revision>
  <dcterms:created xsi:type="dcterms:W3CDTF">2015-09-14T11:09:00Z</dcterms:created>
  <dcterms:modified xsi:type="dcterms:W3CDTF">2015-09-14T11:09:00Z</dcterms:modified>
</cp:coreProperties>
</file>