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56D2" w:rsidRDefault="00B433CF">
      <w:pPr>
        <w:widowControl w:val="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</w:p>
    <w:tbl>
      <w:tblPr>
        <w:tblStyle w:val="a"/>
        <w:tblW w:w="13185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3667"/>
        <w:gridCol w:w="3983"/>
        <w:gridCol w:w="3727"/>
      </w:tblGrid>
      <w:tr w:rsidR="00EC56D2" w:rsidTr="00F7011E">
        <w:trPr>
          <w:trHeight w:val="953"/>
        </w:trPr>
        <w:tc>
          <w:tcPr>
            <w:tcW w:w="13185" w:type="dxa"/>
            <w:gridSpan w:val="4"/>
          </w:tcPr>
          <w:p w:rsidR="00EC56D2" w:rsidRDefault="00AD1E94" w:rsidP="00F7011E">
            <w:pPr>
              <w:contextualSpacing w:val="0"/>
              <w:jc w:val="center"/>
            </w:pPr>
            <w:bookmarkStart w:id="0" w:name="h.12qkiudzi3jc" w:colFirst="0" w:colLast="0"/>
            <w:bookmarkEnd w:id="0"/>
            <w:r>
              <w:rPr>
                <w:sz w:val="26"/>
              </w:rPr>
              <w:t xml:space="preserve">LEQ: </w:t>
            </w:r>
            <w:r w:rsidR="00F7011E">
              <w:rPr>
                <w:color w:val="5B6973"/>
                <w:sz w:val="26"/>
              </w:rPr>
              <w:t xml:space="preserve">Was Reagan’s speech or Sagan’s speech more effective? </w:t>
            </w:r>
          </w:p>
          <w:p w:rsidR="00EC56D2" w:rsidRDefault="00AD1E94">
            <w:pPr>
              <w:contextualSpacing w:val="0"/>
              <w:jc w:val="center"/>
            </w:pPr>
            <w:r>
              <w:t>(include lesson vocabulary such as: concession, rebuttal, counterargument, ethos, logos, pathos</w:t>
            </w:r>
          </w:p>
          <w:p w:rsidR="00EC56D2" w:rsidRDefault="00AD1E94" w:rsidP="00F7011E">
            <w:pPr>
              <w:contextualSpacing w:val="0"/>
              <w:jc w:val="center"/>
            </w:pPr>
            <w:r>
              <w:t>This is not a simple question - you must analyze, evaluate, and justify your position)</w:t>
            </w:r>
          </w:p>
        </w:tc>
      </w:tr>
      <w:tr w:rsidR="00EC56D2" w:rsidTr="00B433CF">
        <w:trPr>
          <w:trHeight w:val="740"/>
        </w:trPr>
        <w:tc>
          <w:tcPr>
            <w:tcW w:w="1808" w:type="dxa"/>
          </w:tcPr>
          <w:p w:rsidR="00EC56D2" w:rsidRDefault="00EC56D2" w:rsidP="00B433CF">
            <w:pPr>
              <w:spacing w:line="240" w:lineRule="auto"/>
              <w:contextualSpacing w:val="0"/>
            </w:pPr>
            <w:bookmarkStart w:id="1" w:name="h.30j0zll" w:colFirst="0" w:colLast="0"/>
            <w:bookmarkEnd w:id="1"/>
          </w:p>
        </w:tc>
        <w:tc>
          <w:tcPr>
            <w:tcW w:w="3667" w:type="dxa"/>
            <w:vAlign w:val="center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Performance level 2</w:t>
            </w:r>
          </w:p>
        </w:tc>
        <w:tc>
          <w:tcPr>
            <w:tcW w:w="3983" w:type="dxa"/>
            <w:vAlign w:val="center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Performance Level 1</w:t>
            </w:r>
          </w:p>
        </w:tc>
        <w:tc>
          <w:tcPr>
            <w:tcW w:w="3727" w:type="dxa"/>
            <w:vAlign w:val="center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rPr>
                <w:b/>
              </w:rPr>
              <w:t>Performance level 0</w:t>
            </w:r>
          </w:p>
        </w:tc>
      </w:tr>
      <w:tr w:rsidR="00EC56D2" w:rsidTr="00B433CF">
        <w:trPr>
          <w:trHeight w:val="1160"/>
        </w:trPr>
        <w:tc>
          <w:tcPr>
            <w:tcW w:w="1808" w:type="dxa"/>
            <w:vAlign w:val="center"/>
          </w:tcPr>
          <w:p w:rsidR="00EC56D2" w:rsidRDefault="00EC56D2" w:rsidP="00B433CF">
            <w:pPr>
              <w:spacing w:line="240" w:lineRule="auto"/>
              <w:contextualSpacing w:val="0"/>
              <w:jc w:val="center"/>
            </w:pPr>
          </w:p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Evaluation of Author’s argument (RI 3)</w:t>
            </w:r>
          </w:p>
        </w:tc>
        <w:tc>
          <w:tcPr>
            <w:tcW w:w="3667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S</w:t>
            </w:r>
            <w:r w:rsidR="00F7011E">
              <w:t xml:space="preserve">tudent completely articulated a </w:t>
            </w:r>
            <w:r>
              <w:t xml:space="preserve">defensible conclusion based on source information. </w:t>
            </w:r>
            <w:r w:rsidR="00F7011E">
              <w:t>Both arguments are identified.</w:t>
            </w:r>
          </w:p>
        </w:tc>
        <w:tc>
          <w:tcPr>
            <w:tcW w:w="3983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Student identifies a conclusion, but it may be incompletely articulated or not completely defensible.</w:t>
            </w:r>
            <w:r w:rsidR="00F7011E">
              <w:t xml:space="preserve"> Authors’ arguments may not be clearly defined.</w:t>
            </w:r>
          </w:p>
        </w:tc>
        <w:tc>
          <w:tcPr>
            <w:tcW w:w="3727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The student did not identify a conclusion or identified an indefensible interpretation.</w:t>
            </w:r>
            <w:r w:rsidR="00F7011E">
              <w:t xml:space="preserve"> One or more of the arguments is missing.</w:t>
            </w:r>
          </w:p>
        </w:tc>
      </w:tr>
      <w:tr w:rsidR="00EC56D2" w:rsidTr="00B433CF">
        <w:trPr>
          <w:trHeight w:val="1160"/>
        </w:trPr>
        <w:tc>
          <w:tcPr>
            <w:tcW w:w="1808" w:type="dxa"/>
            <w:vAlign w:val="center"/>
          </w:tcPr>
          <w:p w:rsidR="00EC56D2" w:rsidRDefault="00F7011E" w:rsidP="00B433CF">
            <w:pPr>
              <w:spacing w:line="240" w:lineRule="auto"/>
              <w:contextualSpacing w:val="0"/>
              <w:jc w:val="center"/>
            </w:pPr>
            <w:r>
              <w:t xml:space="preserve">Use of Ethos, </w:t>
            </w:r>
            <w:r w:rsidR="00AD1E94">
              <w:t>Pathos</w:t>
            </w:r>
            <w:r>
              <w:t>, and Logos</w:t>
            </w:r>
            <w:r w:rsidR="00AD1E94">
              <w:t xml:space="preserve"> (RI 4, 6</w:t>
            </w:r>
            <w:r>
              <w:t>, 8</w:t>
            </w:r>
            <w:r w:rsidR="00AD1E94">
              <w:t>)</w:t>
            </w:r>
          </w:p>
        </w:tc>
        <w:tc>
          <w:tcPr>
            <w:tcW w:w="3667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 xml:space="preserve">Student adequately explains how and why the </w:t>
            </w:r>
            <w:proofErr w:type="gramStart"/>
            <w:r>
              <w:t>author</w:t>
            </w:r>
            <w:r w:rsidR="00F7011E">
              <w:t>s</w:t>
            </w:r>
            <w:proofErr w:type="gramEnd"/>
            <w:r w:rsidR="00F7011E">
              <w:t xml:space="preserve"> created/maintained ethos, </w:t>
            </w:r>
            <w:r>
              <w:t>employed pathos</w:t>
            </w:r>
            <w:r w:rsidR="00F7011E">
              <w:t xml:space="preserve">, and used logical evidence and reasoning </w:t>
            </w:r>
            <w:r>
              <w:t xml:space="preserve">to </w:t>
            </w:r>
            <w:r w:rsidR="00F7011E">
              <w:t>effectively create</w:t>
            </w:r>
            <w:r>
              <w:t xml:space="preserve"> the</w:t>
            </w:r>
            <w:r w:rsidR="00F7011E">
              <w:t>ir</w:t>
            </w:r>
            <w:r>
              <w:t xml:space="preserve"> argument.</w:t>
            </w:r>
          </w:p>
        </w:tc>
        <w:tc>
          <w:tcPr>
            <w:tcW w:w="3983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Student somewhat explains how and why the author</w:t>
            </w:r>
            <w:r w:rsidR="00F7011E">
              <w:t>s</w:t>
            </w:r>
            <w:r>
              <w:t xml:space="preserve"> created ethos</w:t>
            </w:r>
            <w:r w:rsidR="00F7011E">
              <w:t xml:space="preserve">, </w:t>
            </w:r>
            <w:r>
              <w:t>employed pathos</w:t>
            </w:r>
            <w:r w:rsidR="00F7011E">
              <w:t xml:space="preserve">, and used logical evidence and reasoning to create </w:t>
            </w:r>
            <w:r>
              <w:t>the</w:t>
            </w:r>
            <w:r w:rsidR="00F7011E">
              <w:t>ir</w:t>
            </w:r>
            <w:r>
              <w:t xml:space="preserve"> argument.</w:t>
            </w:r>
            <w:r w:rsidR="00F7011E">
              <w:t xml:space="preserve"> Examples are not clearly connected to the effectiveness of the evidence.</w:t>
            </w:r>
          </w:p>
        </w:tc>
        <w:tc>
          <w:tcPr>
            <w:tcW w:w="3727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Student does not explain how and why the author</w:t>
            </w:r>
            <w:r w:rsidR="00F7011E">
              <w:t>s created ethos,</w:t>
            </w:r>
            <w:r>
              <w:t xml:space="preserve"> employed pathos</w:t>
            </w:r>
            <w:r w:rsidR="00F7011E">
              <w:t>, and/or used logical evidence and reasoning to create their</w:t>
            </w:r>
            <w:r>
              <w:t xml:space="preserve"> argument.</w:t>
            </w:r>
          </w:p>
        </w:tc>
      </w:tr>
      <w:tr w:rsidR="00EC56D2" w:rsidTr="00B433CF">
        <w:trPr>
          <w:trHeight w:val="1260"/>
        </w:trPr>
        <w:tc>
          <w:tcPr>
            <w:tcW w:w="1808" w:type="dxa"/>
            <w:vAlign w:val="center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Quality of Details</w:t>
            </w:r>
          </w:p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(RI 1)</w:t>
            </w:r>
          </w:p>
        </w:tc>
        <w:tc>
          <w:tcPr>
            <w:tcW w:w="3667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The student selected the appropriate amount of the</w:t>
            </w:r>
            <w:r>
              <w:rPr>
                <w:b/>
              </w:rPr>
              <w:t xml:space="preserve"> best </w:t>
            </w:r>
            <w:r>
              <w:t>details for supporting the student’s conclusion and discussion of the use of ethos, logos, and pathos.</w:t>
            </w:r>
          </w:p>
        </w:tc>
        <w:tc>
          <w:tcPr>
            <w:tcW w:w="3983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The student selected some details but they were not fully adequate for supporting the student’s conclusion and discussion of the use of ethos, logos, and pathos.</w:t>
            </w:r>
          </w:p>
        </w:tc>
        <w:tc>
          <w:tcPr>
            <w:tcW w:w="3727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The student selected no details or irrelevant details.</w:t>
            </w:r>
          </w:p>
        </w:tc>
      </w:tr>
      <w:tr w:rsidR="00EC56D2" w:rsidTr="00B433CF">
        <w:trPr>
          <w:trHeight w:val="1260"/>
        </w:trPr>
        <w:tc>
          <w:tcPr>
            <w:tcW w:w="1808" w:type="dxa"/>
            <w:vAlign w:val="center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Writing Quality</w:t>
            </w:r>
          </w:p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(W 2)</w:t>
            </w:r>
          </w:p>
        </w:tc>
        <w:tc>
          <w:tcPr>
            <w:tcW w:w="3667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Response is coherently written with few or no errors in standard English conventions</w:t>
            </w:r>
            <w:r w:rsidR="00F7011E">
              <w:t>.</w:t>
            </w:r>
          </w:p>
        </w:tc>
        <w:tc>
          <w:tcPr>
            <w:tcW w:w="3983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 xml:space="preserve">Response is written with limited errors in standard English conventions. </w:t>
            </w:r>
            <w:r w:rsidR="00F7011E">
              <w:t>Errors slow down comprehension or are careless errors addressed many times in class.</w:t>
            </w:r>
          </w:p>
        </w:tc>
        <w:tc>
          <w:tcPr>
            <w:tcW w:w="3727" w:type="dxa"/>
          </w:tcPr>
          <w:p w:rsidR="00EC56D2" w:rsidRDefault="00AD1E94" w:rsidP="00B433CF">
            <w:pPr>
              <w:spacing w:line="240" w:lineRule="auto"/>
              <w:contextualSpacing w:val="0"/>
              <w:jc w:val="center"/>
            </w:pPr>
            <w:r>
              <w:t>Response is poorly crafted with many errors in standard English conventions. Comprehension is limited due to errors.</w:t>
            </w:r>
          </w:p>
        </w:tc>
      </w:tr>
      <w:tr w:rsidR="00F7011E" w:rsidTr="00B433CF">
        <w:trPr>
          <w:trHeight w:val="1260"/>
        </w:trPr>
        <w:tc>
          <w:tcPr>
            <w:tcW w:w="1808" w:type="dxa"/>
            <w:vAlign w:val="center"/>
          </w:tcPr>
          <w:p w:rsidR="00F7011E" w:rsidRDefault="00F7011E" w:rsidP="00B433CF">
            <w:pPr>
              <w:spacing w:line="240" w:lineRule="auto"/>
              <w:jc w:val="center"/>
            </w:pPr>
            <w:r>
              <w:t>Purpose and Organization</w:t>
            </w:r>
          </w:p>
        </w:tc>
        <w:tc>
          <w:tcPr>
            <w:tcW w:w="3667" w:type="dxa"/>
          </w:tcPr>
          <w:p w:rsidR="00F7011E" w:rsidRDefault="00F7011E" w:rsidP="00B433CF">
            <w:pPr>
              <w:spacing w:line="240" w:lineRule="auto"/>
              <w:jc w:val="center"/>
            </w:pPr>
            <w:r>
              <w:t>The paper compares and contrasts items clearly. The paper breaks the information into whole-to-whole, similarities-to-differences, or point-by-point structure. It follows a consistent order when discussing the comparison.</w:t>
            </w:r>
          </w:p>
        </w:tc>
        <w:tc>
          <w:tcPr>
            <w:tcW w:w="3983" w:type="dxa"/>
          </w:tcPr>
          <w:p w:rsidR="00F7011E" w:rsidRDefault="00F7011E" w:rsidP="00B433CF">
            <w:pPr>
              <w:spacing w:line="240" w:lineRule="auto"/>
              <w:jc w:val="center"/>
            </w:pPr>
            <w:r>
              <w:t xml:space="preserve">The paper compares and contrasts items clearly but might not connect everything to the paper’s claim. </w:t>
            </w:r>
            <w:r>
              <w:t>The paper breaks the information into whole-to-whole, similarities-to-differences, or point-by-poi</w:t>
            </w:r>
            <w:r>
              <w:t>nt structure but does not follow a consistent order when discussing the comparison.</w:t>
            </w:r>
          </w:p>
        </w:tc>
        <w:tc>
          <w:tcPr>
            <w:tcW w:w="3727" w:type="dxa"/>
          </w:tcPr>
          <w:p w:rsidR="00F7011E" w:rsidRDefault="00F7011E" w:rsidP="00B433CF">
            <w:pPr>
              <w:spacing w:line="240" w:lineRule="auto"/>
              <w:jc w:val="center"/>
            </w:pPr>
            <w:r>
              <w:t>The paper compares or contrasts but does not include both.  Many details are not in a logical or expected order. There is little sense that the writing is organized.</w:t>
            </w:r>
          </w:p>
        </w:tc>
      </w:tr>
    </w:tbl>
    <w:p w:rsidR="00B433CF" w:rsidRDefault="00B433CF"/>
    <w:p w:rsidR="00EC56D2" w:rsidRPr="00B433CF" w:rsidRDefault="00B433CF" w:rsidP="00B433CF">
      <w:pPr>
        <w:ind w:firstLine="720"/>
        <w:rPr>
          <w:b/>
        </w:rPr>
      </w:pPr>
      <w:r w:rsidRPr="00B433CF">
        <w:rPr>
          <w:b/>
        </w:rPr>
        <w:t xml:space="preserve">Is your assignment on google drive or email? </w:t>
      </w:r>
      <w:r>
        <w:rPr>
          <w:b/>
        </w:rPr>
        <w:t xml:space="preserve">Please specify. </w:t>
      </w:r>
      <w:bookmarkStart w:id="2" w:name="_GoBack"/>
      <w:bookmarkEnd w:id="2"/>
    </w:p>
    <w:sectPr w:rsidR="00EC56D2" w:rsidRPr="00B433CF" w:rsidSect="00F7011E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56D2"/>
    <w:rsid w:val="00AD1E94"/>
    <w:rsid w:val="00B433CF"/>
    <w:rsid w:val="00EC56D2"/>
    <w:rsid w:val="00F7011E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4</cp:revision>
  <cp:lastPrinted>2015-05-07T10:56:00Z</cp:lastPrinted>
  <dcterms:created xsi:type="dcterms:W3CDTF">2015-05-13T10:55:00Z</dcterms:created>
  <dcterms:modified xsi:type="dcterms:W3CDTF">2015-05-13T11:11:00Z</dcterms:modified>
</cp:coreProperties>
</file>