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43" w:rsidRPr="00DA3243" w:rsidRDefault="00DA3243" w:rsidP="00DA3243">
      <w:pPr>
        <w:spacing w:after="0" w:line="240" w:lineRule="auto"/>
        <w:jc w:val="center"/>
        <w:rPr>
          <w:sz w:val="40"/>
          <w:szCs w:val="40"/>
        </w:rPr>
      </w:pPr>
      <w:r w:rsidRPr="00DA3243">
        <w:rPr>
          <w:sz w:val="40"/>
          <w:szCs w:val="40"/>
        </w:rPr>
        <w:t>How CSET is used in published articles</w:t>
      </w:r>
    </w:p>
    <w:p w:rsidR="001C4001" w:rsidRPr="00DA3243" w:rsidRDefault="00DA3243" w:rsidP="00DA3243">
      <w:pPr>
        <w:spacing w:after="0" w:line="240" w:lineRule="auto"/>
        <w:jc w:val="center"/>
        <w:rPr>
          <w:sz w:val="40"/>
          <w:szCs w:val="40"/>
        </w:rPr>
      </w:pPr>
      <w:r w:rsidRPr="00DA3243">
        <w:rPr>
          <w:sz w:val="40"/>
          <w:szCs w:val="40"/>
        </w:rPr>
        <w:t>(Or how the pro</w:t>
      </w:r>
      <w:r w:rsidR="00783A72">
        <w:rPr>
          <w:sz w:val="40"/>
          <w:szCs w:val="40"/>
        </w:rPr>
        <w:t>fessional</w:t>
      </w:r>
      <w:r w:rsidRPr="00DA3243">
        <w:rPr>
          <w:sz w:val="40"/>
          <w:szCs w:val="40"/>
        </w:rPr>
        <w:t>s communicate their point)</w:t>
      </w:r>
    </w:p>
    <w:p w:rsidR="00DA3243" w:rsidRPr="00DA3243" w:rsidRDefault="00DA3243" w:rsidP="00DA3243">
      <w:pPr>
        <w:spacing w:after="0" w:line="240" w:lineRule="auto"/>
        <w:jc w:val="center"/>
        <w:rPr>
          <w:sz w:val="40"/>
          <w:szCs w:val="4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97"/>
        <w:gridCol w:w="4052"/>
        <w:gridCol w:w="4067"/>
      </w:tblGrid>
      <w:tr w:rsidR="00783A72" w:rsidRPr="00DA3243" w:rsidTr="00783A72">
        <w:tc>
          <w:tcPr>
            <w:tcW w:w="1315" w:type="pct"/>
          </w:tcPr>
          <w:p w:rsidR="00783A72" w:rsidRPr="00DA3243" w:rsidRDefault="00783A72" w:rsidP="00DA3243">
            <w:pPr>
              <w:rPr>
                <w:sz w:val="30"/>
                <w:szCs w:val="30"/>
              </w:rPr>
            </w:pPr>
          </w:p>
        </w:tc>
        <w:tc>
          <w:tcPr>
            <w:tcW w:w="1839" w:type="pct"/>
          </w:tcPr>
          <w:p w:rsidR="00783A72" w:rsidRPr="00DA3243" w:rsidRDefault="00783A72" w:rsidP="00DA3243">
            <w:pPr>
              <w:rPr>
                <w:sz w:val="30"/>
                <w:szCs w:val="30"/>
              </w:rPr>
            </w:pPr>
            <w:r w:rsidRPr="00DA3243">
              <w:rPr>
                <w:sz w:val="30"/>
                <w:szCs w:val="30"/>
              </w:rPr>
              <w:t>“</w:t>
            </w:r>
            <w:r>
              <w:rPr>
                <w:sz w:val="30"/>
                <w:szCs w:val="30"/>
              </w:rPr>
              <w:t>…A</w:t>
            </w:r>
            <w:r w:rsidRPr="00DA3243">
              <w:rPr>
                <w:sz w:val="30"/>
                <w:szCs w:val="30"/>
              </w:rPr>
              <w:t xml:space="preserve">dmissions can see your Facebook page” </w:t>
            </w:r>
          </w:p>
        </w:tc>
        <w:tc>
          <w:tcPr>
            <w:tcW w:w="1846" w:type="pct"/>
          </w:tcPr>
          <w:p w:rsidR="00783A72" w:rsidRPr="00DA3243" w:rsidRDefault="00783A72" w:rsidP="00DA32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“Self-presentation and Deception in Online Dating”</w:t>
            </w:r>
          </w:p>
        </w:tc>
      </w:tr>
      <w:tr w:rsidR="00783A72" w:rsidRPr="00DA3243" w:rsidTr="00783A72">
        <w:tc>
          <w:tcPr>
            <w:tcW w:w="1315" w:type="pct"/>
          </w:tcPr>
          <w:p w:rsidR="00783A72" w:rsidRPr="00DA3243" w:rsidRDefault="00783A72" w:rsidP="00DA3243">
            <w:pPr>
              <w:rPr>
                <w:sz w:val="24"/>
                <w:szCs w:val="24"/>
              </w:rPr>
            </w:pPr>
            <w:r w:rsidRPr="00DA3243">
              <w:rPr>
                <w:sz w:val="24"/>
                <w:szCs w:val="24"/>
              </w:rPr>
              <w:t>What is the author’s claim? Summarize in 10 words or less</w:t>
            </w:r>
          </w:p>
          <w:p w:rsidR="00783A72" w:rsidRPr="00DA3243" w:rsidRDefault="00783A72" w:rsidP="00DA3243">
            <w:pPr>
              <w:rPr>
                <w:sz w:val="24"/>
                <w:szCs w:val="24"/>
              </w:rPr>
            </w:pPr>
          </w:p>
        </w:tc>
        <w:tc>
          <w:tcPr>
            <w:tcW w:w="1839" w:type="pct"/>
          </w:tcPr>
          <w:p w:rsidR="00783A72" w:rsidRDefault="00783A72" w:rsidP="00DA3243">
            <w:pPr>
              <w:rPr>
                <w:sz w:val="30"/>
                <w:szCs w:val="30"/>
              </w:rPr>
            </w:pPr>
          </w:p>
          <w:p w:rsidR="00F25B76" w:rsidRDefault="00F25B76" w:rsidP="00DA3243">
            <w:pPr>
              <w:rPr>
                <w:sz w:val="30"/>
                <w:szCs w:val="30"/>
              </w:rPr>
            </w:pPr>
          </w:p>
          <w:p w:rsidR="00F25B76" w:rsidRDefault="00F25B76" w:rsidP="00DA3243">
            <w:pPr>
              <w:rPr>
                <w:sz w:val="30"/>
                <w:szCs w:val="30"/>
              </w:rPr>
            </w:pPr>
          </w:p>
          <w:p w:rsidR="00F25B76" w:rsidRDefault="00F25B76" w:rsidP="00DA3243">
            <w:pPr>
              <w:rPr>
                <w:sz w:val="30"/>
                <w:szCs w:val="30"/>
              </w:rPr>
            </w:pPr>
          </w:p>
          <w:p w:rsidR="00F25B76" w:rsidRDefault="00F25B76" w:rsidP="00DA3243">
            <w:pPr>
              <w:rPr>
                <w:sz w:val="30"/>
                <w:szCs w:val="30"/>
              </w:rPr>
            </w:pPr>
          </w:p>
          <w:p w:rsidR="00F25B76" w:rsidRPr="00DA3243" w:rsidRDefault="00F25B76" w:rsidP="00DA3243">
            <w:pPr>
              <w:rPr>
                <w:sz w:val="30"/>
                <w:szCs w:val="30"/>
              </w:rPr>
            </w:pPr>
          </w:p>
        </w:tc>
        <w:tc>
          <w:tcPr>
            <w:tcW w:w="1846" w:type="pct"/>
          </w:tcPr>
          <w:p w:rsidR="00783A72" w:rsidRPr="00DA3243" w:rsidRDefault="00783A72" w:rsidP="00DA3243">
            <w:pPr>
              <w:rPr>
                <w:sz w:val="30"/>
                <w:szCs w:val="30"/>
              </w:rPr>
            </w:pPr>
          </w:p>
        </w:tc>
      </w:tr>
      <w:tr w:rsidR="00783A72" w:rsidRPr="00DA3243" w:rsidTr="00783A72">
        <w:tc>
          <w:tcPr>
            <w:tcW w:w="1315" w:type="pct"/>
          </w:tcPr>
          <w:p w:rsidR="00783A72" w:rsidRPr="00DA3243" w:rsidRDefault="00783A72" w:rsidP="00DA3243">
            <w:pPr>
              <w:rPr>
                <w:sz w:val="24"/>
                <w:szCs w:val="24"/>
              </w:rPr>
            </w:pPr>
            <w:r w:rsidRPr="00DA3243">
              <w:rPr>
                <w:sz w:val="24"/>
                <w:szCs w:val="24"/>
              </w:rPr>
              <w:t xml:space="preserve">Summarize their general support or set up </w:t>
            </w:r>
            <w:r>
              <w:rPr>
                <w:sz w:val="24"/>
                <w:szCs w:val="24"/>
              </w:rPr>
              <w:t>for the situation in</w:t>
            </w:r>
            <w:r w:rsidRPr="00DA3243">
              <w:rPr>
                <w:sz w:val="24"/>
                <w:szCs w:val="24"/>
              </w:rPr>
              <w:t xml:space="preserve"> 10 words or less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9" w:type="pct"/>
          </w:tcPr>
          <w:p w:rsidR="00783A72" w:rsidRDefault="00783A72" w:rsidP="00DA3243">
            <w:pPr>
              <w:rPr>
                <w:sz w:val="30"/>
                <w:szCs w:val="30"/>
              </w:rPr>
            </w:pPr>
          </w:p>
          <w:p w:rsidR="00F25B76" w:rsidRDefault="00F25B76" w:rsidP="00DA3243">
            <w:pPr>
              <w:rPr>
                <w:sz w:val="30"/>
                <w:szCs w:val="30"/>
              </w:rPr>
            </w:pPr>
          </w:p>
          <w:p w:rsidR="00F25B76" w:rsidRDefault="00F25B76" w:rsidP="00DA3243">
            <w:pPr>
              <w:rPr>
                <w:sz w:val="30"/>
                <w:szCs w:val="30"/>
              </w:rPr>
            </w:pPr>
          </w:p>
          <w:p w:rsidR="00F25B76" w:rsidRDefault="00F25B76" w:rsidP="00DA3243">
            <w:pPr>
              <w:rPr>
                <w:sz w:val="30"/>
                <w:szCs w:val="30"/>
              </w:rPr>
            </w:pPr>
          </w:p>
          <w:p w:rsidR="00F25B76" w:rsidRDefault="00F25B76" w:rsidP="00DA3243">
            <w:pPr>
              <w:rPr>
                <w:sz w:val="30"/>
                <w:szCs w:val="30"/>
              </w:rPr>
            </w:pPr>
          </w:p>
          <w:p w:rsidR="00F25B76" w:rsidRPr="00DA3243" w:rsidRDefault="00F25B76" w:rsidP="00DA3243">
            <w:pPr>
              <w:rPr>
                <w:sz w:val="30"/>
                <w:szCs w:val="30"/>
              </w:rPr>
            </w:pPr>
          </w:p>
        </w:tc>
        <w:tc>
          <w:tcPr>
            <w:tcW w:w="1846" w:type="pct"/>
          </w:tcPr>
          <w:p w:rsidR="00783A72" w:rsidRPr="00DA3243" w:rsidRDefault="00783A72" w:rsidP="00DA3243">
            <w:pPr>
              <w:rPr>
                <w:sz w:val="30"/>
                <w:szCs w:val="30"/>
              </w:rPr>
            </w:pPr>
          </w:p>
        </w:tc>
      </w:tr>
      <w:tr w:rsidR="00783A72" w:rsidRPr="00DA3243" w:rsidTr="00783A72">
        <w:tc>
          <w:tcPr>
            <w:tcW w:w="1315" w:type="pct"/>
          </w:tcPr>
          <w:p w:rsidR="00783A72" w:rsidRDefault="00783A72" w:rsidP="00DA3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EXAMPLE and Tie in?</w:t>
            </w:r>
          </w:p>
          <w:p w:rsidR="00783A72" w:rsidRDefault="00783A72" w:rsidP="00DA3243">
            <w:pPr>
              <w:rPr>
                <w:sz w:val="24"/>
                <w:szCs w:val="24"/>
              </w:rPr>
            </w:pPr>
          </w:p>
          <w:p w:rsidR="00783A72" w:rsidRPr="00DA3243" w:rsidRDefault="00783A72" w:rsidP="00DA3243">
            <w:pPr>
              <w:rPr>
                <w:sz w:val="24"/>
                <w:szCs w:val="24"/>
              </w:rPr>
            </w:pPr>
          </w:p>
        </w:tc>
        <w:tc>
          <w:tcPr>
            <w:tcW w:w="1839" w:type="pct"/>
          </w:tcPr>
          <w:p w:rsidR="00783A72" w:rsidRDefault="00783A72" w:rsidP="00DA3243">
            <w:pPr>
              <w:rPr>
                <w:sz w:val="30"/>
                <w:szCs w:val="30"/>
              </w:rPr>
            </w:pPr>
          </w:p>
          <w:p w:rsidR="00F25B76" w:rsidRDefault="00F25B76" w:rsidP="00DA3243">
            <w:pPr>
              <w:rPr>
                <w:sz w:val="30"/>
                <w:szCs w:val="30"/>
              </w:rPr>
            </w:pPr>
          </w:p>
          <w:p w:rsidR="00F25B76" w:rsidRDefault="00F25B76" w:rsidP="00DA3243">
            <w:pPr>
              <w:rPr>
                <w:sz w:val="30"/>
                <w:szCs w:val="30"/>
              </w:rPr>
            </w:pPr>
          </w:p>
          <w:p w:rsidR="00F25B76" w:rsidRDefault="00F25B76" w:rsidP="00DA3243">
            <w:pPr>
              <w:rPr>
                <w:sz w:val="30"/>
                <w:szCs w:val="30"/>
              </w:rPr>
            </w:pPr>
          </w:p>
          <w:p w:rsidR="00F25B76" w:rsidRPr="00DA3243" w:rsidRDefault="00F25B76" w:rsidP="00DA3243">
            <w:pPr>
              <w:rPr>
                <w:sz w:val="30"/>
                <w:szCs w:val="30"/>
              </w:rPr>
            </w:pPr>
          </w:p>
        </w:tc>
        <w:tc>
          <w:tcPr>
            <w:tcW w:w="1846" w:type="pct"/>
          </w:tcPr>
          <w:p w:rsidR="00783A72" w:rsidRPr="00DA3243" w:rsidRDefault="00783A72" w:rsidP="00DA3243">
            <w:pPr>
              <w:rPr>
                <w:sz w:val="30"/>
                <w:szCs w:val="30"/>
              </w:rPr>
            </w:pPr>
          </w:p>
        </w:tc>
      </w:tr>
      <w:tr w:rsidR="00783A72" w:rsidRPr="00DA3243" w:rsidTr="00783A72">
        <w:tc>
          <w:tcPr>
            <w:tcW w:w="1315" w:type="pct"/>
          </w:tcPr>
          <w:p w:rsidR="00783A72" w:rsidRDefault="00783A72" w:rsidP="00DA3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EXAMPLE and Tie in?</w:t>
            </w:r>
          </w:p>
          <w:p w:rsidR="00783A72" w:rsidRDefault="00783A72" w:rsidP="00DA3243">
            <w:pPr>
              <w:rPr>
                <w:sz w:val="24"/>
                <w:szCs w:val="24"/>
              </w:rPr>
            </w:pPr>
          </w:p>
          <w:p w:rsidR="00783A72" w:rsidRPr="00DA3243" w:rsidRDefault="00783A72" w:rsidP="00DA3243">
            <w:pPr>
              <w:rPr>
                <w:sz w:val="24"/>
                <w:szCs w:val="24"/>
              </w:rPr>
            </w:pPr>
          </w:p>
        </w:tc>
        <w:tc>
          <w:tcPr>
            <w:tcW w:w="1839" w:type="pct"/>
          </w:tcPr>
          <w:p w:rsidR="00783A72" w:rsidRDefault="00783A72" w:rsidP="00DA3243">
            <w:pPr>
              <w:rPr>
                <w:sz w:val="30"/>
                <w:szCs w:val="30"/>
              </w:rPr>
            </w:pPr>
          </w:p>
          <w:p w:rsidR="00F25B76" w:rsidRDefault="00F25B76" w:rsidP="00DA3243">
            <w:pPr>
              <w:rPr>
                <w:sz w:val="30"/>
                <w:szCs w:val="30"/>
              </w:rPr>
            </w:pPr>
          </w:p>
          <w:p w:rsidR="00F25B76" w:rsidRDefault="00F25B76" w:rsidP="00DA3243">
            <w:pPr>
              <w:rPr>
                <w:sz w:val="30"/>
                <w:szCs w:val="30"/>
              </w:rPr>
            </w:pPr>
          </w:p>
          <w:p w:rsidR="00F25B76" w:rsidRDefault="00F25B76" w:rsidP="00DA3243">
            <w:pPr>
              <w:rPr>
                <w:sz w:val="30"/>
                <w:szCs w:val="30"/>
              </w:rPr>
            </w:pPr>
          </w:p>
          <w:p w:rsidR="00F25B76" w:rsidRPr="00DA3243" w:rsidRDefault="00F25B76" w:rsidP="00DA3243">
            <w:pPr>
              <w:rPr>
                <w:sz w:val="30"/>
                <w:szCs w:val="30"/>
              </w:rPr>
            </w:pPr>
          </w:p>
        </w:tc>
        <w:tc>
          <w:tcPr>
            <w:tcW w:w="1846" w:type="pct"/>
          </w:tcPr>
          <w:p w:rsidR="00783A72" w:rsidRPr="00DA3243" w:rsidRDefault="00783A72" w:rsidP="00DA3243">
            <w:pPr>
              <w:rPr>
                <w:sz w:val="30"/>
                <w:szCs w:val="30"/>
              </w:rPr>
            </w:pPr>
          </w:p>
        </w:tc>
      </w:tr>
      <w:tr w:rsidR="00783A72" w:rsidRPr="00DA3243" w:rsidTr="00783A72">
        <w:tc>
          <w:tcPr>
            <w:tcW w:w="1315" w:type="pct"/>
          </w:tcPr>
          <w:p w:rsidR="00783A72" w:rsidRDefault="00783A72" w:rsidP="00DA3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EXAMPLE and Tie in?</w:t>
            </w:r>
          </w:p>
          <w:p w:rsidR="00783A72" w:rsidRDefault="00783A72" w:rsidP="00DA3243">
            <w:pPr>
              <w:rPr>
                <w:sz w:val="24"/>
                <w:szCs w:val="24"/>
              </w:rPr>
            </w:pPr>
          </w:p>
          <w:p w:rsidR="00783A72" w:rsidRPr="00DA3243" w:rsidRDefault="00783A72" w:rsidP="00DA3243">
            <w:pPr>
              <w:rPr>
                <w:sz w:val="24"/>
                <w:szCs w:val="24"/>
              </w:rPr>
            </w:pPr>
          </w:p>
        </w:tc>
        <w:tc>
          <w:tcPr>
            <w:tcW w:w="1839" w:type="pct"/>
          </w:tcPr>
          <w:p w:rsidR="00783A72" w:rsidRDefault="00783A72" w:rsidP="00DA3243">
            <w:pPr>
              <w:rPr>
                <w:sz w:val="30"/>
                <w:szCs w:val="30"/>
              </w:rPr>
            </w:pPr>
          </w:p>
          <w:p w:rsidR="00F25B76" w:rsidRDefault="00F25B76" w:rsidP="00DA3243">
            <w:pPr>
              <w:rPr>
                <w:sz w:val="30"/>
                <w:szCs w:val="30"/>
              </w:rPr>
            </w:pPr>
          </w:p>
          <w:p w:rsidR="00F25B76" w:rsidRDefault="00F25B76" w:rsidP="00DA3243">
            <w:pPr>
              <w:rPr>
                <w:sz w:val="30"/>
                <w:szCs w:val="30"/>
              </w:rPr>
            </w:pPr>
          </w:p>
          <w:p w:rsidR="00F25B76" w:rsidRPr="00DA3243" w:rsidRDefault="00F25B76" w:rsidP="00DA3243">
            <w:pPr>
              <w:rPr>
                <w:sz w:val="30"/>
                <w:szCs w:val="30"/>
              </w:rPr>
            </w:pPr>
          </w:p>
        </w:tc>
        <w:tc>
          <w:tcPr>
            <w:tcW w:w="1846" w:type="pct"/>
          </w:tcPr>
          <w:p w:rsidR="00783A72" w:rsidRPr="00DA3243" w:rsidRDefault="00783A72" w:rsidP="00DA3243">
            <w:pPr>
              <w:rPr>
                <w:sz w:val="30"/>
                <w:szCs w:val="30"/>
              </w:rPr>
            </w:pPr>
          </w:p>
        </w:tc>
      </w:tr>
      <w:tr w:rsidR="00783A72" w:rsidRPr="00DA3243" w:rsidTr="00783A72">
        <w:tc>
          <w:tcPr>
            <w:tcW w:w="1315" w:type="pct"/>
          </w:tcPr>
          <w:p w:rsidR="00783A72" w:rsidRDefault="00783A72" w:rsidP="00DA3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to the article</w:t>
            </w:r>
          </w:p>
          <w:p w:rsidR="00783A72" w:rsidRDefault="00783A72" w:rsidP="00DA3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Summarize in 10 words or less</w:t>
            </w:r>
          </w:p>
          <w:p w:rsidR="00783A72" w:rsidRDefault="00783A72" w:rsidP="00DA3243">
            <w:pPr>
              <w:rPr>
                <w:sz w:val="24"/>
                <w:szCs w:val="24"/>
              </w:rPr>
            </w:pPr>
          </w:p>
          <w:p w:rsidR="00783A72" w:rsidRDefault="00783A72" w:rsidP="00DA3243">
            <w:pPr>
              <w:rPr>
                <w:sz w:val="24"/>
                <w:szCs w:val="24"/>
              </w:rPr>
            </w:pPr>
          </w:p>
        </w:tc>
        <w:tc>
          <w:tcPr>
            <w:tcW w:w="1839" w:type="pct"/>
          </w:tcPr>
          <w:p w:rsidR="00783A72" w:rsidRDefault="00783A72" w:rsidP="005B2E50">
            <w:pPr>
              <w:rPr>
                <w:sz w:val="30"/>
                <w:szCs w:val="30"/>
              </w:rPr>
            </w:pPr>
          </w:p>
          <w:p w:rsidR="00F25B76" w:rsidRDefault="00F25B76" w:rsidP="005B2E50">
            <w:pPr>
              <w:rPr>
                <w:sz w:val="30"/>
                <w:szCs w:val="30"/>
              </w:rPr>
            </w:pPr>
          </w:p>
          <w:p w:rsidR="00F25B76" w:rsidRDefault="00F25B76" w:rsidP="005B2E50">
            <w:pPr>
              <w:rPr>
                <w:sz w:val="30"/>
                <w:szCs w:val="30"/>
              </w:rPr>
            </w:pPr>
          </w:p>
          <w:p w:rsidR="00F25B76" w:rsidRDefault="00F25B76" w:rsidP="005B2E50">
            <w:pPr>
              <w:rPr>
                <w:sz w:val="30"/>
                <w:szCs w:val="30"/>
              </w:rPr>
            </w:pPr>
          </w:p>
          <w:p w:rsidR="00F25B76" w:rsidRDefault="00F25B76" w:rsidP="005B2E50">
            <w:pPr>
              <w:rPr>
                <w:sz w:val="30"/>
                <w:szCs w:val="30"/>
              </w:rPr>
            </w:pPr>
          </w:p>
        </w:tc>
        <w:tc>
          <w:tcPr>
            <w:tcW w:w="1846" w:type="pct"/>
          </w:tcPr>
          <w:p w:rsidR="00783A72" w:rsidRDefault="00783A72" w:rsidP="005B2E50">
            <w:pPr>
              <w:rPr>
                <w:sz w:val="30"/>
                <w:szCs w:val="30"/>
              </w:rPr>
            </w:pPr>
          </w:p>
        </w:tc>
      </w:tr>
    </w:tbl>
    <w:p w:rsidR="00DA3243" w:rsidRDefault="00DA3243" w:rsidP="00EC1D62">
      <w:pPr>
        <w:spacing w:after="0" w:line="240" w:lineRule="auto"/>
        <w:jc w:val="center"/>
        <w:rPr>
          <w:sz w:val="20"/>
          <w:szCs w:val="20"/>
        </w:rPr>
      </w:pPr>
    </w:p>
    <w:p w:rsidR="00EC1D62" w:rsidRDefault="00EC1D62" w:rsidP="00EC1D62">
      <w:pPr>
        <w:spacing w:after="0" w:line="240" w:lineRule="auto"/>
        <w:jc w:val="center"/>
        <w:rPr>
          <w:sz w:val="20"/>
          <w:szCs w:val="20"/>
        </w:rPr>
      </w:pPr>
    </w:p>
    <w:p w:rsidR="00F25B76" w:rsidRDefault="00F25B76" w:rsidP="00EC1D62">
      <w:pPr>
        <w:spacing w:after="0" w:line="240" w:lineRule="auto"/>
        <w:jc w:val="center"/>
        <w:rPr>
          <w:sz w:val="20"/>
          <w:szCs w:val="20"/>
        </w:rPr>
      </w:pPr>
    </w:p>
    <w:p w:rsidR="00F25B76" w:rsidRDefault="00783A72" w:rsidP="00EC1D62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Do these articles effectively communicate their claims? </w:t>
      </w:r>
    </w:p>
    <w:p w:rsidR="00497EAC" w:rsidRDefault="00F25B76" w:rsidP="00497EAC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(Yes? No?</w:t>
      </w:r>
      <w:r w:rsidR="00783A72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M</w:t>
      </w:r>
      <w:r w:rsidR="00783A72">
        <w:rPr>
          <w:sz w:val="30"/>
          <w:szCs w:val="30"/>
        </w:rPr>
        <w:t>aybe</w:t>
      </w:r>
      <w:r>
        <w:rPr>
          <w:sz w:val="30"/>
          <w:szCs w:val="30"/>
        </w:rPr>
        <w:t>?</w:t>
      </w:r>
      <w:proofErr w:type="gramEnd"/>
      <w:r w:rsidR="00783A72">
        <w:rPr>
          <w:sz w:val="30"/>
          <w:szCs w:val="30"/>
        </w:rPr>
        <w:t xml:space="preserve"> </w:t>
      </w:r>
      <w:r>
        <w:rPr>
          <w:sz w:val="30"/>
          <w:szCs w:val="30"/>
        </w:rPr>
        <w:t>Then</w:t>
      </w:r>
      <w:r w:rsidR="00783A72">
        <w:rPr>
          <w:sz w:val="30"/>
          <w:szCs w:val="30"/>
        </w:rPr>
        <w:t xml:space="preserve"> prove it with your own CSET response)</w:t>
      </w:r>
      <w:r w:rsidR="00EC1D62">
        <w:rPr>
          <w:sz w:val="30"/>
          <w:szCs w:val="30"/>
        </w:rPr>
        <w:t xml:space="preserve"> </w:t>
      </w:r>
    </w:p>
    <w:p w:rsidR="00497EAC" w:rsidRDefault="00497EAC">
      <w:pPr>
        <w:rPr>
          <w:sz w:val="30"/>
          <w:szCs w:val="30"/>
        </w:rPr>
      </w:pPr>
      <w:bookmarkStart w:id="0" w:name="_GoBack"/>
      <w:bookmarkEnd w:id="0"/>
    </w:p>
    <w:sectPr w:rsidR="00497EAC" w:rsidSect="00DA3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43"/>
    <w:rsid w:val="001C4001"/>
    <w:rsid w:val="00497EAC"/>
    <w:rsid w:val="00783A72"/>
    <w:rsid w:val="00DA3243"/>
    <w:rsid w:val="00EC1D62"/>
    <w:rsid w:val="00F2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2013-11-12T16:34:00Z</dcterms:created>
  <dcterms:modified xsi:type="dcterms:W3CDTF">2013-12-11T19:46:00Z</dcterms:modified>
</cp:coreProperties>
</file>