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horzAnchor="margin" w:tblpXSpec="center" w:tblpY="585"/>
        <w:tblW w:w="1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510"/>
        <w:gridCol w:w="3902"/>
        <w:gridCol w:w="3570"/>
      </w:tblGrid>
      <w:tr w:rsidR="00F83B01" w:rsidTr="008F549C">
        <w:trPr>
          <w:trHeight w:val="1580"/>
        </w:trPr>
        <w:tc>
          <w:tcPr>
            <w:tcW w:w="13185" w:type="dxa"/>
            <w:gridSpan w:val="4"/>
          </w:tcPr>
          <w:p w:rsidR="00F83B01" w:rsidRPr="00A55DC9" w:rsidRDefault="00355402" w:rsidP="008F549C">
            <w:pPr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>LEQ</w:t>
            </w:r>
            <w:r w:rsidRPr="00A55DC9">
              <w:rPr>
                <w:rFonts w:ascii="Calibri" w:eastAsia="Calibri" w:hAnsi="Calibri" w:cs="Calibri"/>
                <w:i/>
                <w:sz w:val="30"/>
              </w:rPr>
              <w:t xml:space="preserve">:  </w:t>
            </w:r>
            <w:r w:rsidR="00A55DC9" w:rsidRPr="00A55DC9">
              <w:rPr>
                <w:rFonts w:ascii="Calibri" w:eastAsia="Calibri" w:hAnsi="Calibri" w:cs="Calibri"/>
                <w:sz w:val="30"/>
              </w:rPr>
              <w:t>How do the poets</w:t>
            </w:r>
            <w:r w:rsidR="006E5524">
              <w:rPr>
                <w:rFonts w:ascii="Calibri" w:eastAsia="Calibri" w:hAnsi="Calibri" w:cs="Calibri"/>
                <w:sz w:val="30"/>
              </w:rPr>
              <w:t xml:space="preserve"> use literary elements in a pattern to create a theme about maturing</w:t>
            </w:r>
            <w:r w:rsidR="00CD1015" w:rsidRPr="00A55DC9">
              <w:rPr>
                <w:rFonts w:ascii="Calibri" w:eastAsia="Calibri" w:hAnsi="Calibri" w:cs="Calibri"/>
                <w:sz w:val="30"/>
              </w:rPr>
              <w:t>?</w:t>
            </w:r>
          </w:p>
          <w:p w:rsidR="00F83B01" w:rsidRDefault="00CD1015" w:rsidP="008F549C">
            <w:r w:rsidRPr="00A55DC9">
              <w:t>(include lesson vocabulary such as:</w:t>
            </w:r>
            <w:r w:rsidR="00A55DC9" w:rsidRPr="00A55DC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6E5524">
              <w:rPr>
                <w:rFonts w:ascii="Arial Black" w:hAnsi="Arial Black" w:cs="Aharoni"/>
              </w:rPr>
              <w:t>Repetition, Imagery, Rhyme</w:t>
            </w:r>
            <w:r w:rsidR="00A55DC9" w:rsidRPr="00A55DC9">
              <w:rPr>
                <w:rFonts w:ascii="Arial Black" w:hAnsi="Arial Black" w:cs="Aharoni"/>
              </w:rPr>
              <w:t>, Tone</w:t>
            </w:r>
            <w:r w:rsidR="00A55DC9">
              <w:rPr>
                <w:rFonts w:ascii="Arial Black" w:hAnsi="Arial Black" w:cs="Aharoni"/>
              </w:rPr>
              <w:t xml:space="preserve">, </w:t>
            </w:r>
            <w:r w:rsidR="00A55DC9" w:rsidRPr="00A55DC9">
              <w:rPr>
                <w:rFonts w:ascii="Arial Black" w:hAnsi="Arial Black" w:cs="Aharoni"/>
              </w:rPr>
              <w:t>Figurative Language (metaphor, si</w:t>
            </w:r>
            <w:r w:rsidR="006E5524">
              <w:rPr>
                <w:rFonts w:ascii="Arial Black" w:hAnsi="Arial Black" w:cs="Aharoni"/>
              </w:rPr>
              <w:t>mile, personification, symbol…), Theme</w:t>
            </w:r>
            <w:r w:rsidR="005E70B6">
              <w:rPr>
                <w:rFonts w:ascii="Arial Black" w:hAnsi="Arial Black" w:cs="Aharoni"/>
              </w:rPr>
              <w:t>)</w:t>
            </w:r>
          </w:p>
          <w:p w:rsidR="00A55DC9" w:rsidRPr="00A55DC9" w:rsidRDefault="00A55DC9" w:rsidP="008F549C">
            <w:r>
              <w:t>This will be a compare and contrast response – you are comparing and contr</w:t>
            </w:r>
            <w:r w:rsidR="006E5524">
              <w:t>asting how each poet created his</w:t>
            </w:r>
            <w:r>
              <w:t xml:space="preserve"> theme. Start with identifying the themes for both poems and then offer a conclusion about what they have in common. </w:t>
            </w:r>
          </w:p>
        </w:tc>
      </w:tr>
      <w:tr w:rsidR="00F83B01" w:rsidTr="008F549C">
        <w:trPr>
          <w:trHeight w:val="740"/>
        </w:trPr>
        <w:tc>
          <w:tcPr>
            <w:tcW w:w="2203" w:type="dxa"/>
          </w:tcPr>
          <w:p w:rsidR="00F83B01" w:rsidRPr="006E5524" w:rsidRDefault="00F83B01" w:rsidP="008F549C">
            <w:pPr>
              <w:spacing w:line="240" w:lineRule="auto"/>
            </w:pPr>
            <w:bookmarkStart w:id="0" w:name="h.gjdgxs" w:colFirst="0" w:colLast="0"/>
            <w:bookmarkEnd w:id="0"/>
          </w:p>
        </w:tc>
        <w:tc>
          <w:tcPr>
            <w:tcW w:w="3510" w:type="dxa"/>
            <w:vAlign w:val="center"/>
          </w:tcPr>
          <w:p w:rsidR="00F44A33" w:rsidRDefault="005504AF" w:rsidP="00F44A33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6E5524">
              <w:rPr>
                <w:rFonts w:eastAsia="Calibri"/>
                <w:b/>
              </w:rPr>
              <w:t>Performance level 2</w:t>
            </w:r>
          </w:p>
          <w:p w:rsidR="00F44A33" w:rsidRPr="00F44A33" w:rsidRDefault="00F44A33" w:rsidP="00F44A33">
            <w:pPr>
              <w:spacing w:line="240" w:lineRule="auto"/>
              <w:jc w:val="center"/>
              <w:rPr>
                <w:rFonts w:eastAsia="Calibri"/>
              </w:rPr>
            </w:pPr>
            <w:r w:rsidRPr="00F44A33">
              <w:rPr>
                <w:rFonts w:eastAsia="Calibri"/>
              </w:rPr>
              <w:t>5 points each</w:t>
            </w:r>
          </w:p>
        </w:tc>
        <w:tc>
          <w:tcPr>
            <w:tcW w:w="3902" w:type="dxa"/>
            <w:vAlign w:val="center"/>
          </w:tcPr>
          <w:p w:rsidR="00F83B01" w:rsidRDefault="005504AF" w:rsidP="008F549C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6E5524">
              <w:rPr>
                <w:rFonts w:eastAsia="Calibri"/>
                <w:b/>
              </w:rPr>
              <w:t>Performance Level 1</w:t>
            </w:r>
          </w:p>
          <w:p w:rsidR="00F44A33" w:rsidRPr="006E5524" w:rsidRDefault="00F44A33" w:rsidP="008F549C">
            <w:pPr>
              <w:spacing w:line="240" w:lineRule="auto"/>
              <w:jc w:val="center"/>
            </w:pPr>
            <w:r>
              <w:t>3.5 points each</w:t>
            </w:r>
          </w:p>
        </w:tc>
        <w:tc>
          <w:tcPr>
            <w:tcW w:w="3570" w:type="dxa"/>
            <w:vAlign w:val="center"/>
          </w:tcPr>
          <w:p w:rsidR="00F83B01" w:rsidRDefault="005504AF" w:rsidP="008F549C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6E5524">
              <w:rPr>
                <w:rFonts w:eastAsia="Calibri"/>
                <w:b/>
              </w:rPr>
              <w:t>Performance level 0</w:t>
            </w:r>
          </w:p>
          <w:p w:rsidR="00F44A33" w:rsidRPr="00F44A33" w:rsidRDefault="00F44A33" w:rsidP="008F549C">
            <w:pPr>
              <w:spacing w:line="240" w:lineRule="auto"/>
              <w:jc w:val="center"/>
            </w:pPr>
            <w:r w:rsidRPr="00F44A33">
              <w:rPr>
                <w:rFonts w:eastAsia="Calibri"/>
              </w:rPr>
              <w:t>2.5 points each</w:t>
            </w:r>
          </w:p>
        </w:tc>
      </w:tr>
      <w:tr w:rsidR="00F83B01" w:rsidTr="008F549C">
        <w:trPr>
          <w:trHeight w:val="1160"/>
        </w:trPr>
        <w:tc>
          <w:tcPr>
            <w:tcW w:w="2203" w:type="dxa"/>
            <w:vAlign w:val="center"/>
          </w:tcPr>
          <w:p w:rsidR="00A55DC9" w:rsidRPr="006E5524" w:rsidRDefault="005504AF" w:rsidP="008F549C">
            <w:pPr>
              <w:spacing w:line="240" w:lineRule="auto"/>
              <w:jc w:val="center"/>
              <w:rPr>
                <w:rFonts w:eastAsia="Calibri"/>
              </w:rPr>
            </w:pPr>
            <w:r w:rsidRPr="006E5524">
              <w:rPr>
                <w:rFonts w:eastAsia="Calibri"/>
              </w:rPr>
              <w:t xml:space="preserve">Evaluation of </w:t>
            </w:r>
          </w:p>
          <w:p w:rsidR="00F83B01" w:rsidRPr="006E5524" w:rsidRDefault="00A55DC9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poet</w:t>
            </w:r>
            <w:r w:rsidR="005504AF" w:rsidRPr="006E5524">
              <w:rPr>
                <w:rFonts w:eastAsia="Calibri"/>
              </w:rPr>
              <w:t xml:space="preserve">’s </w:t>
            </w:r>
            <w:r w:rsidRPr="006E5524">
              <w:rPr>
                <w:rFonts w:eastAsia="Calibri"/>
              </w:rPr>
              <w:t xml:space="preserve">theme </w:t>
            </w:r>
          </w:p>
        </w:tc>
        <w:tc>
          <w:tcPr>
            <w:tcW w:w="3510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S</w:t>
            </w:r>
            <w:r w:rsidR="006E5524" w:rsidRPr="006E5524">
              <w:rPr>
                <w:rFonts w:eastAsia="Calibri"/>
              </w:rPr>
              <w:t>tudent clearly expressed</w:t>
            </w:r>
            <w:r w:rsidR="00A55DC9" w:rsidRPr="006E5524">
              <w:rPr>
                <w:rFonts w:eastAsia="Calibri"/>
              </w:rPr>
              <w:t xml:space="preserve"> </w:t>
            </w:r>
            <w:r w:rsidRPr="006E5524">
              <w:rPr>
                <w:rFonts w:eastAsia="Calibri"/>
              </w:rPr>
              <w:t>defensible</w:t>
            </w:r>
            <w:r w:rsidR="00A55DC9" w:rsidRPr="006E5524">
              <w:rPr>
                <w:rFonts w:eastAsia="Calibri"/>
              </w:rPr>
              <w:t xml:space="preserve"> themes</w:t>
            </w:r>
            <w:r w:rsidRPr="006E5524">
              <w:rPr>
                <w:rFonts w:eastAsia="Calibri"/>
              </w:rPr>
              <w:t xml:space="preserve"> based on </w:t>
            </w:r>
            <w:r w:rsidR="006E5524" w:rsidRPr="006E5524">
              <w:rPr>
                <w:rFonts w:eastAsia="Calibri"/>
              </w:rPr>
              <w:t>the poems</w:t>
            </w:r>
            <w:r w:rsidRPr="006E5524">
              <w:rPr>
                <w:rFonts w:eastAsia="Calibri"/>
              </w:rPr>
              <w:t>.</w:t>
            </w:r>
          </w:p>
        </w:tc>
        <w:tc>
          <w:tcPr>
            <w:tcW w:w="3902" w:type="dxa"/>
          </w:tcPr>
          <w:p w:rsidR="00F83B01" w:rsidRPr="006E5524" w:rsidRDefault="00A55DC9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Student identifies themes, but they</w:t>
            </w:r>
            <w:r w:rsidR="005504AF" w:rsidRPr="006E5524">
              <w:rPr>
                <w:rFonts w:eastAsia="Calibri"/>
              </w:rPr>
              <w:t xml:space="preserve"> may be incompletely </w:t>
            </w:r>
            <w:r w:rsidR="006E5524" w:rsidRPr="006E5524">
              <w:rPr>
                <w:rFonts w:eastAsia="Calibri"/>
              </w:rPr>
              <w:t>expressed</w:t>
            </w:r>
            <w:r w:rsidR="005504AF" w:rsidRPr="006E5524">
              <w:rPr>
                <w:rFonts w:eastAsia="Calibri"/>
              </w:rPr>
              <w:t xml:space="preserve"> or not completely defensible.</w:t>
            </w:r>
          </w:p>
        </w:tc>
        <w:tc>
          <w:tcPr>
            <w:tcW w:w="3570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 xml:space="preserve">The student did not </w:t>
            </w:r>
            <w:r w:rsidR="00A55DC9" w:rsidRPr="006E5524">
              <w:rPr>
                <w:rFonts w:eastAsia="Calibri"/>
              </w:rPr>
              <w:t>identify themes</w:t>
            </w:r>
            <w:r w:rsidRPr="006E5524">
              <w:rPr>
                <w:rFonts w:eastAsia="Calibri"/>
              </w:rPr>
              <w:t xml:space="preserve"> </w:t>
            </w:r>
            <w:r w:rsidR="00A55DC9" w:rsidRPr="006E5524">
              <w:rPr>
                <w:rFonts w:eastAsia="Calibri"/>
              </w:rPr>
              <w:t>for both poems or identified</w:t>
            </w:r>
            <w:r w:rsidRPr="006E5524">
              <w:rPr>
                <w:rFonts w:eastAsia="Calibri"/>
              </w:rPr>
              <w:t xml:space="preserve"> indefensible interpretation</w:t>
            </w:r>
            <w:r w:rsidR="00A55DC9" w:rsidRPr="006E5524">
              <w:rPr>
                <w:rFonts w:eastAsia="Calibri"/>
              </w:rPr>
              <w:t>s</w:t>
            </w:r>
            <w:r w:rsidRPr="006E5524">
              <w:rPr>
                <w:rFonts w:eastAsia="Calibri"/>
              </w:rPr>
              <w:t>.</w:t>
            </w:r>
          </w:p>
        </w:tc>
      </w:tr>
      <w:tr w:rsidR="00A55DC9" w:rsidTr="008F549C">
        <w:trPr>
          <w:trHeight w:val="1160"/>
        </w:trPr>
        <w:tc>
          <w:tcPr>
            <w:tcW w:w="2203" w:type="dxa"/>
            <w:vAlign w:val="center"/>
          </w:tcPr>
          <w:p w:rsidR="00A55DC9" w:rsidRPr="006E5524" w:rsidRDefault="00A55DC9" w:rsidP="008F549C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E5524">
              <w:rPr>
                <w:sz w:val="23"/>
                <w:szCs w:val="23"/>
              </w:rPr>
              <w:t xml:space="preserve">Word Choice </w:t>
            </w:r>
          </w:p>
          <w:p w:rsidR="00A55DC9" w:rsidRDefault="00A55DC9" w:rsidP="008F549C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E5524">
              <w:rPr>
                <w:sz w:val="23"/>
                <w:szCs w:val="23"/>
              </w:rPr>
              <w:t>(RL 4)</w:t>
            </w:r>
          </w:p>
          <w:p w:rsidR="008F549C" w:rsidRPr="006E5524" w:rsidRDefault="008F549C" w:rsidP="008F549C">
            <w:pPr>
              <w:spacing w:line="240" w:lineRule="auto"/>
              <w:jc w:val="center"/>
            </w:pPr>
            <w:r>
              <w:rPr>
                <w:sz w:val="23"/>
                <w:szCs w:val="23"/>
              </w:rPr>
              <w:t>(Imagery, Tone, Figurative Language)</w:t>
            </w:r>
          </w:p>
        </w:tc>
        <w:tc>
          <w:tcPr>
            <w:tcW w:w="3510" w:type="dxa"/>
          </w:tcPr>
          <w:p w:rsidR="00A55DC9" w:rsidRPr="006E5524" w:rsidRDefault="00A55DC9" w:rsidP="008F549C">
            <w:pPr>
              <w:spacing w:line="240" w:lineRule="auto"/>
              <w:jc w:val="center"/>
            </w:pPr>
            <w:r w:rsidRPr="006E5524">
              <w:rPr>
                <w:sz w:val="23"/>
                <w:szCs w:val="23"/>
              </w:rPr>
              <w:t>Student adequately explains how the word choice is developed to communicate a particular tone as well as contribute to theme</w:t>
            </w:r>
            <w:r w:rsidR="008F549C">
              <w:rPr>
                <w:sz w:val="23"/>
                <w:szCs w:val="23"/>
              </w:rPr>
              <w:t>.</w:t>
            </w:r>
          </w:p>
        </w:tc>
        <w:tc>
          <w:tcPr>
            <w:tcW w:w="3902" w:type="dxa"/>
          </w:tcPr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E5524">
              <w:rPr>
                <w:rFonts w:ascii="Arial" w:hAnsi="Arial" w:cs="Arial"/>
                <w:color w:val="000000"/>
                <w:sz w:val="23"/>
                <w:szCs w:val="23"/>
              </w:rPr>
              <w:t>Student explains how the author uses word choice, but doesn’t fully connect it to an interpretation.  Doesn’t fully connect word choice to theme.</w:t>
            </w:r>
            <w:r w:rsidR="008F549C">
              <w:rPr>
                <w:rFonts w:ascii="Arial" w:hAnsi="Arial" w:cs="Arial"/>
                <w:color w:val="000000"/>
                <w:sz w:val="23"/>
                <w:szCs w:val="23"/>
              </w:rPr>
              <w:t xml:space="preserve"> Mainly identifies devices or examples.</w:t>
            </w:r>
          </w:p>
        </w:tc>
        <w:tc>
          <w:tcPr>
            <w:tcW w:w="3570" w:type="dxa"/>
          </w:tcPr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E5524">
              <w:rPr>
                <w:rFonts w:ascii="Arial" w:hAnsi="Arial" w:cs="Arial"/>
                <w:color w:val="000000"/>
                <w:sz w:val="23"/>
                <w:szCs w:val="23"/>
              </w:rPr>
              <w:t>The student does not indicate an understanding of word choice.</w:t>
            </w:r>
          </w:p>
        </w:tc>
      </w:tr>
      <w:tr w:rsidR="00A55DC9" w:rsidTr="008F549C">
        <w:trPr>
          <w:trHeight w:val="1400"/>
        </w:trPr>
        <w:tc>
          <w:tcPr>
            <w:tcW w:w="2203" w:type="dxa"/>
          </w:tcPr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55DC9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BatangChe" w:hAnsi="Arial" w:cs="Arial"/>
                <w:color w:val="000000"/>
                <w:sz w:val="23"/>
                <w:szCs w:val="23"/>
              </w:rPr>
            </w:pPr>
            <w:r w:rsidRPr="006E5524">
              <w:rPr>
                <w:rFonts w:ascii="Arial" w:eastAsia="BatangChe" w:hAnsi="Arial" w:cs="Arial"/>
                <w:color w:val="000000"/>
                <w:sz w:val="23"/>
                <w:szCs w:val="23"/>
              </w:rPr>
              <w:t>Structure (RL 5)</w:t>
            </w:r>
          </w:p>
          <w:p w:rsidR="008F549C" w:rsidRPr="006E5524" w:rsidRDefault="008F549C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BatangChe" w:hAnsi="Arial" w:cs="Arial"/>
              </w:rPr>
            </w:pPr>
            <w:r>
              <w:rPr>
                <w:rFonts w:ascii="Arial" w:eastAsia="BatangChe" w:hAnsi="Arial" w:cs="Arial"/>
                <w:color w:val="000000"/>
                <w:sz w:val="23"/>
                <w:szCs w:val="23"/>
              </w:rPr>
              <w:t>(Repetition, Rhyme)</w:t>
            </w:r>
          </w:p>
        </w:tc>
        <w:tc>
          <w:tcPr>
            <w:tcW w:w="3510" w:type="dxa"/>
          </w:tcPr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E5524">
              <w:rPr>
                <w:rFonts w:ascii="Arial" w:hAnsi="Arial" w:cs="Arial"/>
                <w:color w:val="000000"/>
                <w:sz w:val="23"/>
                <w:szCs w:val="23"/>
              </w:rPr>
              <w:t>Student adequately explains how the text is structured deliberately to support and develop the theme</w:t>
            </w:r>
          </w:p>
        </w:tc>
        <w:tc>
          <w:tcPr>
            <w:tcW w:w="3902" w:type="dxa"/>
          </w:tcPr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E5524">
              <w:rPr>
                <w:rFonts w:ascii="Arial" w:hAnsi="Arial" w:cs="Arial"/>
                <w:color w:val="000000"/>
                <w:sz w:val="23"/>
                <w:szCs w:val="23"/>
              </w:rPr>
              <w:t>Student doesn’t completely explain how the text is structured and only hints at the reasoning behind the structural choices.</w:t>
            </w:r>
          </w:p>
        </w:tc>
        <w:tc>
          <w:tcPr>
            <w:tcW w:w="3570" w:type="dxa"/>
          </w:tcPr>
          <w:p w:rsidR="00A55DC9" w:rsidRPr="006E5524" w:rsidRDefault="00A55DC9" w:rsidP="008F54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E5524">
              <w:rPr>
                <w:rFonts w:ascii="Arial" w:hAnsi="Arial" w:cs="Arial"/>
                <w:color w:val="000000"/>
                <w:sz w:val="23"/>
                <w:szCs w:val="23"/>
              </w:rPr>
              <w:t>Student doesn’t indicate an understanding of structure.</w:t>
            </w:r>
          </w:p>
        </w:tc>
      </w:tr>
      <w:tr w:rsidR="00F83B01" w:rsidTr="008F549C">
        <w:trPr>
          <w:trHeight w:val="1260"/>
        </w:trPr>
        <w:tc>
          <w:tcPr>
            <w:tcW w:w="2203" w:type="dxa"/>
            <w:vAlign w:val="center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 xml:space="preserve">Quality of Details </w:t>
            </w:r>
          </w:p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(RI 1)</w:t>
            </w:r>
          </w:p>
        </w:tc>
        <w:tc>
          <w:tcPr>
            <w:tcW w:w="3510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The student selected the appropriate amount of the</w:t>
            </w:r>
            <w:r w:rsidRPr="006E5524">
              <w:rPr>
                <w:rFonts w:eastAsia="Calibri"/>
                <w:b/>
              </w:rPr>
              <w:t xml:space="preserve"> best </w:t>
            </w:r>
            <w:r w:rsidRPr="006E5524">
              <w:rPr>
                <w:rFonts w:eastAsia="Calibri"/>
              </w:rPr>
              <w:t xml:space="preserve">details for supporting their </w:t>
            </w:r>
            <w:r w:rsidR="00A55DC9" w:rsidRPr="006E5524">
              <w:rPr>
                <w:rFonts w:eastAsia="Calibri"/>
              </w:rPr>
              <w:t>discussion of theme, use of diction, and control of structure</w:t>
            </w:r>
            <w:r w:rsidRPr="006E5524">
              <w:rPr>
                <w:rFonts w:eastAsia="Calibri"/>
              </w:rPr>
              <w:t>.</w:t>
            </w:r>
          </w:p>
        </w:tc>
        <w:tc>
          <w:tcPr>
            <w:tcW w:w="3902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The student selected some details but they were not fully adequate for supporting their conclusion and discussion of</w:t>
            </w:r>
            <w:r w:rsidR="00A55DC9" w:rsidRPr="006E5524">
              <w:rPr>
                <w:rFonts w:eastAsia="Calibri"/>
              </w:rPr>
              <w:t xml:space="preserve"> theme, use of diction, and control of structure.</w:t>
            </w:r>
          </w:p>
        </w:tc>
        <w:tc>
          <w:tcPr>
            <w:tcW w:w="3570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The student selected no details or irrelevant details.</w:t>
            </w:r>
          </w:p>
        </w:tc>
      </w:tr>
      <w:tr w:rsidR="00F83B01" w:rsidTr="008F549C">
        <w:trPr>
          <w:trHeight w:val="1260"/>
        </w:trPr>
        <w:tc>
          <w:tcPr>
            <w:tcW w:w="2203" w:type="dxa"/>
            <w:vAlign w:val="center"/>
          </w:tcPr>
          <w:p w:rsidR="00355402" w:rsidRPr="006E5524" w:rsidRDefault="005504AF" w:rsidP="008F549C">
            <w:pPr>
              <w:spacing w:line="240" w:lineRule="auto"/>
              <w:jc w:val="center"/>
              <w:rPr>
                <w:rFonts w:eastAsia="Calibri"/>
              </w:rPr>
            </w:pPr>
            <w:r w:rsidRPr="006E5524">
              <w:rPr>
                <w:rFonts w:eastAsia="Calibri"/>
              </w:rPr>
              <w:t>Writing Quality</w:t>
            </w:r>
          </w:p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(W 2)</w:t>
            </w:r>
          </w:p>
        </w:tc>
        <w:tc>
          <w:tcPr>
            <w:tcW w:w="3510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Response is coherently written with few or no errors in standard English conventions.</w:t>
            </w:r>
          </w:p>
        </w:tc>
        <w:tc>
          <w:tcPr>
            <w:tcW w:w="3902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Response is written with limited errors in standard English conventions. Errors slow down comprehension.</w:t>
            </w:r>
            <w:r w:rsidR="00A55DC9" w:rsidRPr="006E5524">
              <w:rPr>
                <w:rFonts w:eastAsia="Calibri"/>
              </w:rPr>
              <w:t xml:space="preserve"> Response may not be well </w:t>
            </w:r>
            <w:r w:rsidR="008F549C" w:rsidRPr="006E5524">
              <w:rPr>
                <w:rFonts w:eastAsia="Calibri"/>
              </w:rPr>
              <w:t>organized or</w:t>
            </w:r>
            <w:r w:rsidR="00A55DC9" w:rsidRPr="006E5524">
              <w:rPr>
                <w:rFonts w:eastAsia="Calibri"/>
              </w:rPr>
              <w:t xml:space="preserve"> coherent.</w:t>
            </w:r>
          </w:p>
        </w:tc>
        <w:tc>
          <w:tcPr>
            <w:tcW w:w="3570" w:type="dxa"/>
          </w:tcPr>
          <w:p w:rsidR="00F83B01" w:rsidRPr="006E5524" w:rsidRDefault="005504AF" w:rsidP="008F549C">
            <w:pPr>
              <w:spacing w:line="240" w:lineRule="auto"/>
              <w:jc w:val="center"/>
            </w:pPr>
            <w:r w:rsidRPr="006E5524">
              <w:rPr>
                <w:rFonts w:eastAsia="Calibri"/>
              </w:rPr>
              <w:t>Response is poorly crafted with many errors in standard English conventions. Comprehension is limited due to errors.</w:t>
            </w:r>
          </w:p>
        </w:tc>
      </w:tr>
    </w:tbl>
    <w:p w:rsidR="008F549C" w:rsidRDefault="008F549C" w:rsidP="005E70B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  <w:t>Date:</w:t>
      </w:r>
      <w:r w:rsidR="005E70B6">
        <w:tab/>
      </w:r>
      <w:r w:rsidR="005E70B6">
        <w:tab/>
      </w:r>
      <w:r w:rsidR="005E70B6">
        <w:tab/>
      </w:r>
      <w:bookmarkStart w:id="1" w:name="_GoBack"/>
      <w:bookmarkEnd w:id="1"/>
      <w:r w:rsidR="005E70B6">
        <w:tab/>
        <w:t>_</w:t>
      </w:r>
      <w:r w:rsidR="00F44A33">
        <w:t>___/</w:t>
      </w:r>
      <w:r>
        <w:t xml:space="preserve"> </w:t>
      </w:r>
      <w:r w:rsidR="00BE0E57">
        <w:t xml:space="preserve">25 X2 = __________/50 </w:t>
      </w:r>
      <w:r>
        <w:t xml:space="preserve">points </w:t>
      </w:r>
    </w:p>
    <w:sectPr w:rsidR="008F549C" w:rsidSect="00440B77">
      <w:pgSz w:w="15840" w:h="12240" w:orient="landscape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01"/>
    <w:rsid w:val="00355402"/>
    <w:rsid w:val="00440B77"/>
    <w:rsid w:val="005504AF"/>
    <w:rsid w:val="005E70B6"/>
    <w:rsid w:val="006E5524"/>
    <w:rsid w:val="008F549C"/>
    <w:rsid w:val="00A55DC9"/>
    <w:rsid w:val="00BE0E57"/>
    <w:rsid w:val="00CD1015"/>
    <w:rsid w:val="00F44A33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9AC40-A90C-49DA-AE18-ECBD1D4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4564-3AF2-4329-A29A-3A545015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Faubus Rubric.docx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Faubus Rubric.docx</dc:title>
  <dc:creator>Bowe Christine</dc:creator>
  <cp:lastModifiedBy>Christy</cp:lastModifiedBy>
  <cp:revision>5</cp:revision>
  <cp:lastPrinted>2015-09-13T22:29:00Z</cp:lastPrinted>
  <dcterms:created xsi:type="dcterms:W3CDTF">2015-09-13T22:24:00Z</dcterms:created>
  <dcterms:modified xsi:type="dcterms:W3CDTF">2015-09-13T22:32:00Z</dcterms:modified>
</cp:coreProperties>
</file>